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DAE13" w14:textId="118B58E4" w:rsidR="00DC1BCF" w:rsidRPr="00646A11" w:rsidRDefault="008B1C8D" w:rsidP="00027E9E">
      <w:pPr>
        <w:spacing w:line="276" w:lineRule="auto"/>
        <w:rPr>
          <w:rFonts w:ascii="Times New Roman" w:hAnsi="Times New Roman" w:cs="Times New Roman"/>
          <w:lang w:eastAsia="it-IT"/>
        </w:rPr>
      </w:pPr>
      <w:bookmarkStart w:id="0" w:name="_Toc187393851"/>
      <w:r w:rsidRPr="00646A11">
        <w:rPr>
          <w:rFonts w:ascii="Times New Roman" w:hAnsi="Times New Roman" w:cs="Times New Roman"/>
          <w:noProof/>
          <w:lang w:eastAsia="it-IT"/>
        </w:rPr>
        <w:drawing>
          <wp:anchor distT="0" distB="0" distL="114300" distR="114300" simplePos="0" relativeHeight="251659264" behindDoc="0" locked="0" layoutInCell="1" allowOverlap="1" wp14:anchorId="1E2D64F0" wp14:editId="0992CA96">
            <wp:simplePos x="0" y="0"/>
            <wp:positionH relativeFrom="page">
              <wp:posOffset>-18654</wp:posOffset>
            </wp:positionH>
            <wp:positionV relativeFrom="page">
              <wp:posOffset>1775117</wp:posOffset>
            </wp:positionV>
            <wp:extent cx="7559517" cy="1618938"/>
            <wp:effectExtent l="0" t="0" r="0" b="0"/>
            <wp:wrapNone/>
            <wp:docPr id="1" name="Immagine 1" descr="Immagine che contiene test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chermata&#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b="82765"/>
                    <a:stretch>
                      <a:fillRect/>
                    </a:stretch>
                  </pic:blipFill>
                  <pic:spPr bwMode="auto">
                    <a:xfrm>
                      <a:off x="0" y="0"/>
                      <a:ext cx="7559517" cy="1618938"/>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C1BCF" w:rsidRPr="00646A11">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28EC857A" wp14:editId="7AB7CBB7">
                <wp:simplePos x="0" y="0"/>
                <wp:positionH relativeFrom="margin">
                  <wp:align>center</wp:align>
                </wp:positionH>
                <wp:positionV relativeFrom="margin">
                  <wp:align>center</wp:align>
                </wp:positionV>
                <wp:extent cx="1828800" cy="1828800"/>
                <wp:effectExtent l="0" t="0" r="0" b="0"/>
                <wp:wrapSquare wrapText="bothSides"/>
                <wp:docPr id="653851343" name="Casella di tes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44388BA" w14:textId="499D6B7E" w:rsidR="00DC1BCF" w:rsidRPr="007E5F06" w:rsidRDefault="00DC1BCF" w:rsidP="007E5F06">
                            <w:pPr>
                              <w:jc w:val="center"/>
                              <w:rPr>
                                <w:rFonts w:ascii="Times New Roman" w:hAnsi="Times New Roman" w:cs="Times New Roman"/>
                                <w:b/>
                                <w:bCs/>
                                <w:sz w:val="56"/>
                                <w:szCs w:val="56"/>
                              </w:rPr>
                            </w:pPr>
                            <w:r w:rsidRPr="007E5F06">
                              <w:rPr>
                                <w:rFonts w:ascii="Times New Roman" w:hAnsi="Times New Roman" w:cs="Times New Roman"/>
                                <w:b/>
                                <w:bCs/>
                                <w:sz w:val="56"/>
                                <w:szCs w:val="56"/>
                                <w:lang w:eastAsia="it-IT"/>
                              </w:rPr>
                              <w:t>MODELLO ORGANIZZA</w:t>
                            </w:r>
                            <w:r w:rsidR="0006669D">
                              <w:rPr>
                                <w:rFonts w:ascii="Times New Roman" w:hAnsi="Times New Roman" w:cs="Times New Roman"/>
                                <w:b/>
                                <w:bCs/>
                                <w:sz w:val="56"/>
                                <w:szCs w:val="56"/>
                                <w:lang w:eastAsia="it-IT"/>
                              </w:rPr>
                              <w:t>TIVO</w:t>
                            </w:r>
                            <w:r w:rsidRPr="007E5F06">
                              <w:rPr>
                                <w:rFonts w:ascii="Times New Roman" w:hAnsi="Times New Roman" w:cs="Times New Roman"/>
                                <w:b/>
                                <w:bCs/>
                                <w:sz w:val="56"/>
                                <w:szCs w:val="56"/>
                                <w:lang w:eastAsia="it-IT"/>
                              </w:rPr>
                              <w:t xml:space="preserve"> E </w:t>
                            </w:r>
                            <w:r w:rsidR="0006669D">
                              <w:rPr>
                                <w:rFonts w:ascii="Times New Roman" w:hAnsi="Times New Roman" w:cs="Times New Roman"/>
                                <w:b/>
                                <w:bCs/>
                                <w:sz w:val="56"/>
                                <w:szCs w:val="56"/>
                                <w:lang w:eastAsia="it-IT"/>
                              </w:rPr>
                              <w:t xml:space="preserve">DI </w:t>
                            </w:r>
                            <w:r w:rsidRPr="007E5F06">
                              <w:rPr>
                                <w:rFonts w:ascii="Times New Roman" w:hAnsi="Times New Roman" w:cs="Times New Roman"/>
                                <w:b/>
                                <w:bCs/>
                                <w:sz w:val="56"/>
                                <w:szCs w:val="56"/>
                                <w:lang w:eastAsia="it-IT"/>
                              </w:rPr>
                              <w:t>CONTROLLO DELL’ATTIVITÀ SPORTIVA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8EC857A" id="_x0000_t202" coordsize="21600,21600" o:spt="202" path="m,l,21600r21600,l21600,xe">
                <v:stroke joinstyle="miter"/>
                <v:path gradientshapeok="t" o:connecttype="rect"/>
              </v:shapetype>
              <v:shape id="Casella di testo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" filled="f" stroked="f" strokeweight=".5pt">
                <v:textbox style="mso-fit-shape-to-text:t">
                  <w:txbxContent>
                    <w:p w14:paraId="044388BA" w14:textId="499D6B7E" w:rsidR="00DC1BCF" w:rsidRPr="007E5F06" w:rsidRDefault="00DC1BCF" w:rsidP="007E5F06">
                      <w:pPr>
                        <w:jc w:val="center"/>
                        <w:rPr>
                          <w:rFonts w:ascii="Times New Roman" w:hAnsi="Times New Roman" w:cs="Times New Roman"/>
                          <w:b/>
                          <w:bCs/>
                          <w:sz w:val="56"/>
                          <w:szCs w:val="56"/>
                        </w:rPr>
                      </w:pPr>
                      <w:r w:rsidRPr="007E5F06">
                        <w:rPr>
                          <w:rFonts w:ascii="Times New Roman" w:hAnsi="Times New Roman" w:cs="Times New Roman"/>
                          <w:b/>
                          <w:bCs/>
                          <w:sz w:val="56"/>
                          <w:szCs w:val="56"/>
                          <w:lang w:eastAsia="it-IT"/>
                        </w:rPr>
                        <w:t>MODELLO ORGANIZZA</w:t>
                      </w:r>
                      <w:r w:rsidR="0006669D">
                        <w:rPr>
                          <w:rFonts w:ascii="Times New Roman" w:hAnsi="Times New Roman" w:cs="Times New Roman"/>
                          <w:b/>
                          <w:bCs/>
                          <w:sz w:val="56"/>
                          <w:szCs w:val="56"/>
                          <w:lang w:eastAsia="it-IT"/>
                        </w:rPr>
                        <w:t>TIVO</w:t>
                      </w:r>
                      <w:r w:rsidRPr="007E5F06">
                        <w:rPr>
                          <w:rFonts w:ascii="Times New Roman" w:hAnsi="Times New Roman" w:cs="Times New Roman"/>
                          <w:b/>
                          <w:bCs/>
                          <w:sz w:val="56"/>
                          <w:szCs w:val="56"/>
                          <w:lang w:eastAsia="it-IT"/>
                        </w:rPr>
                        <w:t xml:space="preserve"> E </w:t>
                      </w:r>
                      <w:r w:rsidR="0006669D">
                        <w:rPr>
                          <w:rFonts w:ascii="Times New Roman" w:hAnsi="Times New Roman" w:cs="Times New Roman"/>
                          <w:b/>
                          <w:bCs/>
                          <w:sz w:val="56"/>
                          <w:szCs w:val="56"/>
                          <w:lang w:eastAsia="it-IT"/>
                        </w:rPr>
                        <w:t xml:space="preserve">DI </w:t>
                      </w:r>
                      <w:r w:rsidRPr="007E5F06">
                        <w:rPr>
                          <w:rFonts w:ascii="Times New Roman" w:hAnsi="Times New Roman" w:cs="Times New Roman"/>
                          <w:b/>
                          <w:bCs/>
                          <w:sz w:val="56"/>
                          <w:szCs w:val="56"/>
                          <w:lang w:eastAsia="it-IT"/>
                        </w:rPr>
                        <w:t>CONTROLLO DELL’ATTIVITÀ SPORTIVA</w:t>
                      </w:r>
                    </w:p>
                  </w:txbxContent>
                </v:textbox>
                <w10:wrap type="square" anchorx="margin" anchory="margin"/>
              </v:shape>
            </w:pict>
          </mc:Fallback>
        </mc:AlternateContent>
      </w:r>
      <w:bookmarkEnd w:id="0"/>
    </w:p>
    <w:p w14:paraId="4AFC376C" w14:textId="0493C986" w:rsidR="00DC1BCF" w:rsidRPr="00646A11" w:rsidRDefault="00DC1BCF" w:rsidP="00027E9E">
      <w:pPr>
        <w:shd w:val="clear" w:color="auto" w:fill="FFFFFF"/>
        <w:spacing w:before="480" w:after="100" w:afterAutospacing="1" w:line="276" w:lineRule="auto"/>
        <w:outlineLvl w:val="1"/>
        <w:rPr>
          <w:rFonts w:ascii="Times New Roman" w:eastAsia="MS PGothic" w:hAnsi="Times New Roman" w:cs="Times New Roman"/>
          <w:b/>
          <w:bCs/>
          <w:color w:val="333333"/>
          <w:sz w:val="36"/>
          <w:szCs w:val="36"/>
          <w:lang w:eastAsia="it-IT"/>
        </w:rPr>
      </w:pPr>
    </w:p>
    <w:p w14:paraId="646E3DB9" w14:textId="4C1E87EF" w:rsidR="00DC1BCF" w:rsidRPr="00646A11" w:rsidRDefault="00DC1BCF" w:rsidP="00027E9E">
      <w:pPr>
        <w:shd w:val="clear" w:color="auto" w:fill="FFFFFF"/>
        <w:spacing w:before="480" w:after="100" w:afterAutospacing="1" w:line="276" w:lineRule="auto"/>
        <w:outlineLvl w:val="1"/>
        <w:rPr>
          <w:rFonts w:ascii="Times New Roman" w:eastAsia="MS PGothic" w:hAnsi="Times New Roman" w:cs="Times New Roman"/>
          <w:b/>
          <w:bCs/>
          <w:color w:val="333333"/>
          <w:sz w:val="36"/>
          <w:szCs w:val="36"/>
          <w:lang w:eastAsia="it-IT"/>
        </w:rPr>
      </w:pPr>
    </w:p>
    <w:p w14:paraId="433FBB79" w14:textId="2F274B95" w:rsidR="00DC1BCF" w:rsidRPr="00646A11" w:rsidRDefault="00DC1BCF" w:rsidP="00027E9E">
      <w:pPr>
        <w:shd w:val="clear" w:color="auto" w:fill="FFFFFF"/>
        <w:spacing w:before="480" w:after="100" w:afterAutospacing="1" w:line="276" w:lineRule="auto"/>
        <w:outlineLvl w:val="1"/>
        <w:rPr>
          <w:rFonts w:ascii="Times New Roman" w:eastAsia="MS PGothic" w:hAnsi="Times New Roman" w:cs="Times New Roman"/>
          <w:b/>
          <w:bCs/>
          <w:color w:val="333333"/>
          <w:sz w:val="36"/>
          <w:szCs w:val="36"/>
          <w:lang w:eastAsia="it-IT"/>
        </w:rPr>
      </w:pPr>
    </w:p>
    <w:p w14:paraId="5F0385E7" w14:textId="77777777" w:rsidR="00DC1BCF" w:rsidRPr="00646A11" w:rsidRDefault="00DC1BCF" w:rsidP="00027E9E">
      <w:pPr>
        <w:shd w:val="clear" w:color="auto" w:fill="FFFFFF"/>
        <w:spacing w:before="480" w:after="100" w:afterAutospacing="1" w:line="276" w:lineRule="auto"/>
        <w:outlineLvl w:val="1"/>
        <w:rPr>
          <w:rFonts w:ascii="Times New Roman" w:eastAsia="MS PGothic" w:hAnsi="Times New Roman" w:cs="Times New Roman"/>
          <w:b/>
          <w:bCs/>
          <w:color w:val="333333"/>
          <w:sz w:val="36"/>
          <w:szCs w:val="36"/>
          <w:lang w:eastAsia="it-IT"/>
        </w:rPr>
      </w:pPr>
    </w:p>
    <w:p w14:paraId="7614BFFD" w14:textId="77777777" w:rsidR="00DC1BCF" w:rsidRPr="00646A11" w:rsidRDefault="00DC1BCF" w:rsidP="00027E9E">
      <w:pPr>
        <w:shd w:val="clear" w:color="auto" w:fill="FFFFFF"/>
        <w:spacing w:before="480" w:after="100" w:afterAutospacing="1" w:line="276" w:lineRule="auto"/>
        <w:jc w:val="right"/>
        <w:outlineLvl w:val="1"/>
        <w:rPr>
          <w:rFonts w:ascii="Times New Roman" w:eastAsia="MS PGothic" w:hAnsi="Times New Roman" w:cs="Times New Roman"/>
          <w:b/>
          <w:bCs/>
          <w:color w:val="333333"/>
          <w:sz w:val="36"/>
          <w:szCs w:val="36"/>
          <w:lang w:eastAsia="it-IT"/>
        </w:rPr>
      </w:pPr>
    </w:p>
    <w:p w14:paraId="58AD913F" w14:textId="77777777" w:rsidR="006B1C63" w:rsidRPr="00646A11" w:rsidRDefault="006B1C63" w:rsidP="00027E9E">
      <w:pPr>
        <w:shd w:val="clear" w:color="auto" w:fill="FFFFFF"/>
        <w:spacing w:before="480" w:after="0" w:line="276" w:lineRule="auto"/>
        <w:jc w:val="right"/>
        <w:outlineLvl w:val="1"/>
        <w:rPr>
          <w:rFonts w:ascii="Times New Roman" w:eastAsia="MS PGothic" w:hAnsi="Times New Roman" w:cs="Times New Roman"/>
          <w:b/>
          <w:bCs/>
          <w:color w:val="333333"/>
          <w:sz w:val="32"/>
          <w:szCs w:val="32"/>
          <w:lang w:eastAsia="it-IT"/>
        </w:rPr>
      </w:pPr>
    </w:p>
    <w:p w14:paraId="0A63ED1C" w14:textId="5D590FC3" w:rsidR="00DC1BCF" w:rsidRPr="00646A11" w:rsidRDefault="00DC1BCF" w:rsidP="00027E9E">
      <w:pPr>
        <w:spacing w:after="0" w:line="276" w:lineRule="auto"/>
        <w:jc w:val="right"/>
        <w:rPr>
          <w:rFonts w:ascii="Times New Roman" w:hAnsi="Times New Roman" w:cs="Times New Roman"/>
          <w:b/>
          <w:bCs/>
          <w:sz w:val="28"/>
          <w:szCs w:val="28"/>
          <w:lang w:eastAsia="it-IT"/>
        </w:rPr>
      </w:pPr>
      <w:r w:rsidRPr="00646A11">
        <w:rPr>
          <w:rFonts w:ascii="Times New Roman" w:hAnsi="Times New Roman" w:cs="Times New Roman"/>
          <w:b/>
          <w:bCs/>
          <w:sz w:val="28"/>
          <w:szCs w:val="28"/>
          <w:lang w:eastAsia="it-IT"/>
        </w:rPr>
        <w:t>CUS PALERMO</w:t>
      </w:r>
    </w:p>
    <w:p w14:paraId="047CC8EC" w14:textId="131EB4E5" w:rsidR="00DC1BCF" w:rsidRPr="00646A11" w:rsidRDefault="00DC1BCF" w:rsidP="00027E9E">
      <w:pPr>
        <w:spacing w:line="276" w:lineRule="auto"/>
        <w:jc w:val="right"/>
        <w:rPr>
          <w:rFonts w:ascii="Times New Roman" w:hAnsi="Times New Roman" w:cs="Times New Roman"/>
          <w:sz w:val="24"/>
          <w:szCs w:val="24"/>
          <w:lang w:eastAsia="it-IT"/>
        </w:rPr>
      </w:pPr>
      <w:r w:rsidRPr="00646A11">
        <w:rPr>
          <w:rFonts w:ascii="Times New Roman" w:hAnsi="Times New Roman" w:cs="Times New Roman"/>
          <w:sz w:val="24"/>
          <w:szCs w:val="24"/>
          <w:lang w:eastAsia="it-IT"/>
        </w:rPr>
        <w:t xml:space="preserve">Approvato il </w:t>
      </w:r>
      <w:r w:rsidRPr="00646A11">
        <w:rPr>
          <w:rFonts w:ascii="Times New Roman" w:hAnsi="Times New Roman" w:cs="Times New Roman"/>
          <w:sz w:val="24"/>
          <w:szCs w:val="24"/>
          <w:highlight w:val="yellow"/>
          <w:lang w:eastAsia="it-IT"/>
        </w:rPr>
        <w:t>xx/xx/</w:t>
      </w:r>
      <w:proofErr w:type="spellStart"/>
      <w:r w:rsidRPr="00646A11">
        <w:rPr>
          <w:rFonts w:ascii="Times New Roman" w:hAnsi="Times New Roman" w:cs="Times New Roman"/>
          <w:sz w:val="24"/>
          <w:szCs w:val="24"/>
          <w:highlight w:val="yellow"/>
          <w:lang w:eastAsia="it-IT"/>
        </w:rPr>
        <w:t>xxxx</w:t>
      </w:r>
      <w:proofErr w:type="spellEnd"/>
    </w:p>
    <w:p w14:paraId="52EA1533" w14:textId="299BE97C" w:rsidR="006B1C63" w:rsidRPr="00646A11" w:rsidRDefault="006B1C63" w:rsidP="00027E9E">
      <w:pPr>
        <w:shd w:val="clear" w:color="auto" w:fill="FFFFFF"/>
        <w:spacing w:after="100" w:afterAutospacing="1" w:line="276" w:lineRule="auto"/>
        <w:jc w:val="right"/>
        <w:outlineLvl w:val="1"/>
        <w:rPr>
          <w:rFonts w:ascii="Times New Roman" w:eastAsia="MS PGothic" w:hAnsi="Times New Roman" w:cs="Times New Roman"/>
          <w:color w:val="333333"/>
          <w:sz w:val="28"/>
          <w:szCs w:val="28"/>
          <w:lang w:eastAsia="it-IT"/>
        </w:rPr>
      </w:pPr>
    </w:p>
    <w:p w14:paraId="45121259" w14:textId="607E1EA7" w:rsidR="00DC1BCF" w:rsidRPr="00646A11" w:rsidRDefault="00DC1BCF" w:rsidP="00027E9E">
      <w:pPr>
        <w:shd w:val="clear" w:color="auto" w:fill="FFFFFF"/>
        <w:spacing w:before="480" w:after="100" w:afterAutospacing="1" w:line="276" w:lineRule="auto"/>
        <w:outlineLvl w:val="1"/>
        <w:rPr>
          <w:rFonts w:ascii="Times New Roman" w:eastAsia="MS PGothic" w:hAnsi="Times New Roman" w:cs="Times New Roman"/>
          <w:b/>
          <w:bCs/>
          <w:color w:val="333333"/>
          <w:sz w:val="36"/>
          <w:szCs w:val="36"/>
          <w:lang w:eastAsia="it-IT"/>
        </w:rPr>
      </w:pPr>
      <w:r w:rsidRPr="00646A11">
        <w:rPr>
          <w:rFonts w:ascii="Times New Roman" w:eastAsia="MS PGothic" w:hAnsi="Times New Roman" w:cs="Times New Roman"/>
          <w:b/>
          <w:bCs/>
          <w:color w:val="333333"/>
          <w:sz w:val="36"/>
          <w:szCs w:val="36"/>
          <w:lang w:eastAsia="it-IT"/>
        </w:rPr>
        <w:br w:type="page"/>
      </w:r>
    </w:p>
    <w:sdt>
      <w:sdtPr>
        <w:rPr>
          <w:rFonts w:ascii="Times New Roman" w:eastAsiaTheme="minorHAnsi" w:hAnsi="Times New Roman" w:cs="Times New Roman"/>
          <w:b w:val="0"/>
          <w:bCs w:val="0"/>
          <w:color w:val="auto"/>
          <w:sz w:val="22"/>
          <w:szCs w:val="22"/>
          <w:lang w:eastAsia="en-US"/>
        </w:rPr>
        <w:id w:val="604085066"/>
        <w:docPartObj>
          <w:docPartGallery w:val="Table of Contents"/>
          <w:docPartUnique/>
        </w:docPartObj>
      </w:sdtPr>
      <w:sdtEndPr>
        <w:rPr>
          <w:noProof/>
        </w:rPr>
      </w:sdtEndPr>
      <w:sdtContent>
        <w:p w14:paraId="630C078C" w14:textId="3109E0D5" w:rsidR="008B1C8D" w:rsidRPr="006951D6" w:rsidRDefault="00BA78E9" w:rsidP="00027E9E">
          <w:pPr>
            <w:pStyle w:val="Titolosommario"/>
            <w:rPr>
              <w:rFonts w:ascii="Times New Roman" w:hAnsi="Times New Roman" w:cs="Times New Roman"/>
              <w:color w:val="000000" w:themeColor="text1"/>
            </w:rPr>
          </w:pPr>
          <w:r w:rsidRPr="00646A11">
            <w:rPr>
              <w:rFonts w:ascii="Times New Roman" w:hAnsi="Times New Roman" w:cs="Times New Roman"/>
              <w:color w:val="000000" w:themeColor="text1"/>
            </w:rPr>
            <w:t>INDICE</w:t>
          </w:r>
        </w:p>
        <w:p w14:paraId="17297572" w14:textId="6702FD74" w:rsidR="00F37F36" w:rsidRDefault="008B1C8D">
          <w:pPr>
            <w:pStyle w:val="Sommario2"/>
            <w:tabs>
              <w:tab w:val="right" w:leader="dot" w:pos="9628"/>
            </w:tabs>
            <w:rPr>
              <w:rFonts w:eastAsiaTheme="minorEastAsia" w:cstheme="minorBidi"/>
              <w:b w:val="0"/>
              <w:bCs w:val="0"/>
              <w:noProof/>
              <w:kern w:val="2"/>
              <w:sz w:val="24"/>
              <w:szCs w:val="24"/>
              <w:lang w:eastAsia="it-IT"/>
              <w14:ligatures w14:val="standardContextual"/>
            </w:rPr>
          </w:pPr>
          <w:r w:rsidRPr="006951D6">
            <w:rPr>
              <w:rFonts w:ascii="Times New Roman" w:hAnsi="Times New Roman" w:cs="Times New Roman"/>
            </w:rPr>
            <w:fldChar w:fldCharType="begin"/>
          </w:r>
          <w:r w:rsidRPr="006951D6">
            <w:rPr>
              <w:rFonts w:ascii="Times New Roman" w:hAnsi="Times New Roman" w:cs="Times New Roman"/>
            </w:rPr>
            <w:instrText>TOC \o "1-3" \h \z \u</w:instrText>
          </w:r>
          <w:r w:rsidRPr="006951D6">
            <w:rPr>
              <w:rFonts w:ascii="Times New Roman" w:hAnsi="Times New Roman" w:cs="Times New Roman"/>
            </w:rPr>
            <w:fldChar w:fldCharType="separate"/>
          </w:r>
          <w:hyperlink w:anchor="_Toc190426626" w:history="1">
            <w:r w:rsidR="00F37F36" w:rsidRPr="002C6D4D">
              <w:rPr>
                <w:rStyle w:val="Collegamentoipertestuale"/>
                <w:rFonts w:ascii="Times New Roman" w:eastAsia="MS PGothic" w:hAnsi="Times New Roman" w:cs="Times New Roman"/>
                <w:noProof/>
                <w:lang w:eastAsia="it-IT"/>
              </w:rPr>
              <w:t>1. Definizioni</w:t>
            </w:r>
            <w:r w:rsidR="00F37F36">
              <w:rPr>
                <w:noProof/>
                <w:webHidden/>
              </w:rPr>
              <w:tab/>
            </w:r>
            <w:r w:rsidR="00F37F36">
              <w:rPr>
                <w:noProof/>
                <w:webHidden/>
              </w:rPr>
              <w:fldChar w:fldCharType="begin"/>
            </w:r>
            <w:r w:rsidR="00F37F36">
              <w:rPr>
                <w:noProof/>
                <w:webHidden/>
              </w:rPr>
              <w:instrText xml:space="preserve"> PAGEREF _Toc190426626 \h </w:instrText>
            </w:r>
            <w:r w:rsidR="00F37F36">
              <w:rPr>
                <w:noProof/>
                <w:webHidden/>
              </w:rPr>
            </w:r>
            <w:r w:rsidR="00F37F36">
              <w:rPr>
                <w:noProof/>
                <w:webHidden/>
              </w:rPr>
              <w:fldChar w:fldCharType="separate"/>
            </w:r>
            <w:r w:rsidR="00F37F36">
              <w:rPr>
                <w:noProof/>
                <w:webHidden/>
              </w:rPr>
              <w:t>3</w:t>
            </w:r>
            <w:r w:rsidR="00F37F36">
              <w:rPr>
                <w:noProof/>
                <w:webHidden/>
              </w:rPr>
              <w:fldChar w:fldCharType="end"/>
            </w:r>
          </w:hyperlink>
        </w:p>
        <w:p w14:paraId="2C8B4758" w14:textId="4DAF2296" w:rsidR="00F37F36" w:rsidRDefault="00F37F36">
          <w:pPr>
            <w:pStyle w:val="Sommario2"/>
            <w:tabs>
              <w:tab w:val="right" w:leader="dot" w:pos="9628"/>
            </w:tabs>
            <w:rPr>
              <w:rFonts w:eastAsiaTheme="minorEastAsia" w:cstheme="minorBidi"/>
              <w:b w:val="0"/>
              <w:bCs w:val="0"/>
              <w:noProof/>
              <w:kern w:val="2"/>
              <w:sz w:val="24"/>
              <w:szCs w:val="24"/>
              <w:lang w:eastAsia="it-IT"/>
              <w14:ligatures w14:val="standardContextual"/>
            </w:rPr>
          </w:pPr>
          <w:hyperlink w:anchor="_Toc190426627" w:history="1">
            <w:r w:rsidRPr="002C6D4D">
              <w:rPr>
                <w:rStyle w:val="Collegamentoipertestuale"/>
                <w:rFonts w:ascii="Times New Roman" w:eastAsia="MS PGothic" w:hAnsi="Times New Roman" w:cs="Times New Roman"/>
                <w:noProof/>
                <w:lang w:eastAsia="it-IT"/>
              </w:rPr>
              <w:t>2. Elementi costitutivi del MOC</w:t>
            </w:r>
            <w:r>
              <w:rPr>
                <w:noProof/>
                <w:webHidden/>
              </w:rPr>
              <w:tab/>
            </w:r>
            <w:r>
              <w:rPr>
                <w:noProof/>
                <w:webHidden/>
              </w:rPr>
              <w:fldChar w:fldCharType="begin"/>
            </w:r>
            <w:r>
              <w:rPr>
                <w:noProof/>
                <w:webHidden/>
              </w:rPr>
              <w:instrText xml:space="preserve"> PAGEREF _Toc190426627 \h </w:instrText>
            </w:r>
            <w:r>
              <w:rPr>
                <w:noProof/>
                <w:webHidden/>
              </w:rPr>
            </w:r>
            <w:r>
              <w:rPr>
                <w:noProof/>
                <w:webHidden/>
              </w:rPr>
              <w:fldChar w:fldCharType="separate"/>
            </w:r>
            <w:r>
              <w:rPr>
                <w:noProof/>
                <w:webHidden/>
              </w:rPr>
              <w:t>4</w:t>
            </w:r>
            <w:r>
              <w:rPr>
                <w:noProof/>
                <w:webHidden/>
              </w:rPr>
              <w:fldChar w:fldCharType="end"/>
            </w:r>
          </w:hyperlink>
        </w:p>
        <w:p w14:paraId="763CC5E5" w14:textId="661C9D21" w:rsidR="00F37F36" w:rsidRDefault="00F37F36">
          <w:pPr>
            <w:pStyle w:val="Sommario2"/>
            <w:tabs>
              <w:tab w:val="right" w:leader="dot" w:pos="9628"/>
            </w:tabs>
            <w:rPr>
              <w:rFonts w:eastAsiaTheme="minorEastAsia" w:cstheme="minorBidi"/>
              <w:b w:val="0"/>
              <w:bCs w:val="0"/>
              <w:noProof/>
              <w:kern w:val="2"/>
              <w:sz w:val="24"/>
              <w:szCs w:val="24"/>
              <w:lang w:eastAsia="it-IT"/>
              <w14:ligatures w14:val="standardContextual"/>
            </w:rPr>
          </w:pPr>
          <w:hyperlink w:anchor="_Toc190426628" w:history="1">
            <w:r w:rsidRPr="002C6D4D">
              <w:rPr>
                <w:rStyle w:val="Collegamentoipertestuale"/>
                <w:rFonts w:ascii="Times New Roman" w:eastAsia="MS PGothic" w:hAnsi="Times New Roman" w:cs="Times New Roman"/>
                <w:noProof/>
                <w:lang w:eastAsia="it-IT"/>
              </w:rPr>
              <w:t>3. Approccio metodologico adottato per la redazione del MOC</w:t>
            </w:r>
            <w:r>
              <w:rPr>
                <w:noProof/>
                <w:webHidden/>
              </w:rPr>
              <w:tab/>
            </w:r>
            <w:r>
              <w:rPr>
                <w:noProof/>
                <w:webHidden/>
              </w:rPr>
              <w:fldChar w:fldCharType="begin"/>
            </w:r>
            <w:r>
              <w:rPr>
                <w:noProof/>
                <w:webHidden/>
              </w:rPr>
              <w:instrText xml:space="preserve"> PAGEREF _Toc190426628 \h </w:instrText>
            </w:r>
            <w:r>
              <w:rPr>
                <w:noProof/>
                <w:webHidden/>
              </w:rPr>
            </w:r>
            <w:r>
              <w:rPr>
                <w:noProof/>
                <w:webHidden/>
              </w:rPr>
              <w:fldChar w:fldCharType="separate"/>
            </w:r>
            <w:r>
              <w:rPr>
                <w:noProof/>
                <w:webHidden/>
              </w:rPr>
              <w:t>5</w:t>
            </w:r>
            <w:r>
              <w:rPr>
                <w:noProof/>
                <w:webHidden/>
              </w:rPr>
              <w:fldChar w:fldCharType="end"/>
            </w:r>
          </w:hyperlink>
        </w:p>
        <w:p w14:paraId="1480D49C" w14:textId="137136E0" w:rsidR="00F37F36" w:rsidRDefault="00F37F36">
          <w:pPr>
            <w:pStyle w:val="Sommario2"/>
            <w:tabs>
              <w:tab w:val="right" w:leader="dot" w:pos="9628"/>
            </w:tabs>
            <w:rPr>
              <w:rFonts w:eastAsiaTheme="minorEastAsia" w:cstheme="minorBidi"/>
              <w:b w:val="0"/>
              <w:bCs w:val="0"/>
              <w:noProof/>
              <w:kern w:val="2"/>
              <w:sz w:val="24"/>
              <w:szCs w:val="24"/>
              <w:lang w:eastAsia="it-IT"/>
              <w14:ligatures w14:val="standardContextual"/>
            </w:rPr>
          </w:pPr>
          <w:hyperlink w:anchor="_Toc190426629" w:history="1">
            <w:r w:rsidRPr="002C6D4D">
              <w:rPr>
                <w:rStyle w:val="Collegamentoipertestuale"/>
                <w:rFonts w:ascii="Times New Roman" w:eastAsia="MS PGothic" w:hAnsi="Times New Roman" w:cs="Times New Roman"/>
                <w:noProof/>
                <w:lang w:eastAsia="it-IT"/>
              </w:rPr>
              <w:t>4. Modifiche e aggiornamento del MOC</w:t>
            </w:r>
            <w:r>
              <w:rPr>
                <w:noProof/>
                <w:webHidden/>
              </w:rPr>
              <w:tab/>
            </w:r>
            <w:r>
              <w:rPr>
                <w:noProof/>
                <w:webHidden/>
              </w:rPr>
              <w:fldChar w:fldCharType="begin"/>
            </w:r>
            <w:r>
              <w:rPr>
                <w:noProof/>
                <w:webHidden/>
              </w:rPr>
              <w:instrText xml:space="preserve"> PAGEREF _Toc190426629 \h </w:instrText>
            </w:r>
            <w:r>
              <w:rPr>
                <w:noProof/>
                <w:webHidden/>
              </w:rPr>
            </w:r>
            <w:r>
              <w:rPr>
                <w:noProof/>
                <w:webHidden/>
              </w:rPr>
              <w:fldChar w:fldCharType="separate"/>
            </w:r>
            <w:r>
              <w:rPr>
                <w:noProof/>
                <w:webHidden/>
              </w:rPr>
              <w:t>5</w:t>
            </w:r>
            <w:r>
              <w:rPr>
                <w:noProof/>
                <w:webHidden/>
              </w:rPr>
              <w:fldChar w:fldCharType="end"/>
            </w:r>
          </w:hyperlink>
        </w:p>
        <w:p w14:paraId="2D69263C" w14:textId="49C560BA" w:rsidR="00F37F36" w:rsidRDefault="00F37F36">
          <w:pPr>
            <w:pStyle w:val="Sommario1"/>
            <w:rPr>
              <w:rFonts w:eastAsiaTheme="minorEastAsia" w:cstheme="minorBidi"/>
              <w:b w:val="0"/>
              <w:bCs w:val="0"/>
              <w:i w:val="0"/>
              <w:iCs w:val="0"/>
              <w:noProof/>
              <w:kern w:val="2"/>
              <w:lang w:eastAsia="it-IT"/>
              <w14:ligatures w14:val="standardContextual"/>
            </w:rPr>
          </w:pPr>
          <w:hyperlink w:anchor="_Toc190426630" w:history="1">
            <w:r w:rsidRPr="002C6D4D">
              <w:rPr>
                <w:rStyle w:val="Collegamentoipertestuale"/>
                <w:rFonts w:ascii="Times New Roman" w:eastAsia="MS PGothic" w:hAnsi="Times New Roman" w:cs="Times New Roman"/>
                <w:noProof/>
                <w:lang w:eastAsia="it-IT"/>
              </w:rPr>
              <w:t>PARTE GENERALE</w:t>
            </w:r>
            <w:r>
              <w:rPr>
                <w:noProof/>
                <w:webHidden/>
              </w:rPr>
              <w:tab/>
            </w:r>
            <w:r>
              <w:rPr>
                <w:noProof/>
                <w:webHidden/>
              </w:rPr>
              <w:fldChar w:fldCharType="begin"/>
            </w:r>
            <w:r>
              <w:rPr>
                <w:noProof/>
                <w:webHidden/>
              </w:rPr>
              <w:instrText xml:space="preserve"> PAGEREF _Toc190426630 \h </w:instrText>
            </w:r>
            <w:r>
              <w:rPr>
                <w:noProof/>
                <w:webHidden/>
              </w:rPr>
            </w:r>
            <w:r>
              <w:rPr>
                <w:noProof/>
                <w:webHidden/>
              </w:rPr>
              <w:fldChar w:fldCharType="separate"/>
            </w:r>
            <w:r>
              <w:rPr>
                <w:noProof/>
                <w:webHidden/>
              </w:rPr>
              <w:t>6</w:t>
            </w:r>
            <w:r>
              <w:rPr>
                <w:noProof/>
                <w:webHidden/>
              </w:rPr>
              <w:fldChar w:fldCharType="end"/>
            </w:r>
          </w:hyperlink>
        </w:p>
        <w:p w14:paraId="35ECA32A" w14:textId="00F2590C" w:rsidR="00F37F36" w:rsidRDefault="00F37F36">
          <w:pPr>
            <w:pStyle w:val="Sommario2"/>
            <w:tabs>
              <w:tab w:val="right" w:leader="dot" w:pos="9628"/>
            </w:tabs>
            <w:rPr>
              <w:rFonts w:eastAsiaTheme="minorEastAsia" w:cstheme="minorBidi"/>
              <w:b w:val="0"/>
              <w:bCs w:val="0"/>
              <w:noProof/>
              <w:kern w:val="2"/>
              <w:sz w:val="24"/>
              <w:szCs w:val="24"/>
              <w:lang w:eastAsia="it-IT"/>
              <w14:ligatures w14:val="standardContextual"/>
            </w:rPr>
          </w:pPr>
          <w:hyperlink w:anchor="_Toc190426631" w:history="1">
            <w:r w:rsidRPr="002C6D4D">
              <w:rPr>
                <w:rStyle w:val="Collegamentoipertestuale"/>
                <w:rFonts w:ascii="Times New Roman" w:eastAsia="MS PGothic" w:hAnsi="Times New Roman" w:cs="Times New Roman"/>
                <w:noProof/>
                <w:lang w:eastAsia="it-IT"/>
              </w:rPr>
              <w:t>5. Finalità</w:t>
            </w:r>
            <w:r>
              <w:rPr>
                <w:noProof/>
                <w:webHidden/>
              </w:rPr>
              <w:tab/>
            </w:r>
            <w:r>
              <w:rPr>
                <w:noProof/>
                <w:webHidden/>
              </w:rPr>
              <w:fldChar w:fldCharType="begin"/>
            </w:r>
            <w:r>
              <w:rPr>
                <w:noProof/>
                <w:webHidden/>
              </w:rPr>
              <w:instrText xml:space="preserve"> PAGEREF _Toc190426631 \h </w:instrText>
            </w:r>
            <w:r>
              <w:rPr>
                <w:noProof/>
                <w:webHidden/>
              </w:rPr>
            </w:r>
            <w:r>
              <w:rPr>
                <w:noProof/>
                <w:webHidden/>
              </w:rPr>
              <w:fldChar w:fldCharType="separate"/>
            </w:r>
            <w:r>
              <w:rPr>
                <w:noProof/>
                <w:webHidden/>
              </w:rPr>
              <w:t>6</w:t>
            </w:r>
            <w:r>
              <w:rPr>
                <w:noProof/>
                <w:webHidden/>
              </w:rPr>
              <w:fldChar w:fldCharType="end"/>
            </w:r>
          </w:hyperlink>
        </w:p>
        <w:p w14:paraId="523C5427" w14:textId="538B27E8" w:rsidR="00F37F36" w:rsidRDefault="00F37F36">
          <w:pPr>
            <w:pStyle w:val="Sommario2"/>
            <w:tabs>
              <w:tab w:val="right" w:leader="dot" w:pos="9628"/>
            </w:tabs>
            <w:rPr>
              <w:rFonts w:eastAsiaTheme="minorEastAsia" w:cstheme="minorBidi"/>
              <w:b w:val="0"/>
              <w:bCs w:val="0"/>
              <w:noProof/>
              <w:kern w:val="2"/>
              <w:sz w:val="24"/>
              <w:szCs w:val="24"/>
              <w:lang w:eastAsia="it-IT"/>
              <w14:ligatures w14:val="standardContextual"/>
            </w:rPr>
          </w:pPr>
          <w:hyperlink w:anchor="_Toc190426632" w:history="1">
            <w:r w:rsidRPr="002C6D4D">
              <w:rPr>
                <w:rStyle w:val="Collegamentoipertestuale"/>
                <w:rFonts w:ascii="Times New Roman" w:eastAsia="MS PGothic" w:hAnsi="Times New Roman" w:cs="Times New Roman"/>
                <w:noProof/>
                <w:lang w:eastAsia="it-IT"/>
              </w:rPr>
              <w:t>6. Ambito di applicazione</w:t>
            </w:r>
            <w:r>
              <w:rPr>
                <w:noProof/>
                <w:webHidden/>
              </w:rPr>
              <w:tab/>
            </w:r>
            <w:r>
              <w:rPr>
                <w:noProof/>
                <w:webHidden/>
              </w:rPr>
              <w:fldChar w:fldCharType="begin"/>
            </w:r>
            <w:r>
              <w:rPr>
                <w:noProof/>
                <w:webHidden/>
              </w:rPr>
              <w:instrText xml:space="preserve"> PAGEREF _Toc190426632 \h </w:instrText>
            </w:r>
            <w:r>
              <w:rPr>
                <w:noProof/>
                <w:webHidden/>
              </w:rPr>
            </w:r>
            <w:r>
              <w:rPr>
                <w:noProof/>
                <w:webHidden/>
              </w:rPr>
              <w:fldChar w:fldCharType="separate"/>
            </w:r>
            <w:r>
              <w:rPr>
                <w:noProof/>
                <w:webHidden/>
              </w:rPr>
              <w:t>6</w:t>
            </w:r>
            <w:r>
              <w:rPr>
                <w:noProof/>
                <w:webHidden/>
              </w:rPr>
              <w:fldChar w:fldCharType="end"/>
            </w:r>
          </w:hyperlink>
        </w:p>
        <w:p w14:paraId="6F754A76" w14:textId="7B240D99" w:rsidR="00F37F36" w:rsidRDefault="00F37F36">
          <w:pPr>
            <w:pStyle w:val="Sommario3"/>
            <w:tabs>
              <w:tab w:val="right" w:leader="dot" w:pos="9628"/>
            </w:tabs>
            <w:rPr>
              <w:rFonts w:eastAsiaTheme="minorEastAsia" w:cstheme="minorBidi"/>
              <w:noProof/>
              <w:kern w:val="2"/>
              <w:sz w:val="24"/>
              <w:szCs w:val="24"/>
              <w:lang w:eastAsia="it-IT"/>
              <w14:ligatures w14:val="standardContextual"/>
            </w:rPr>
          </w:pPr>
          <w:hyperlink w:anchor="_Toc190426633" w:history="1">
            <w:r w:rsidRPr="002C6D4D">
              <w:rPr>
                <w:rStyle w:val="Collegamentoipertestuale"/>
                <w:rFonts w:ascii="Times New Roman" w:hAnsi="Times New Roman" w:cs="Times New Roman"/>
                <w:b/>
                <w:bCs/>
                <w:noProof/>
                <w:lang w:eastAsia="it-IT"/>
              </w:rPr>
              <w:t>6.1 Destinatari</w:t>
            </w:r>
            <w:r>
              <w:rPr>
                <w:noProof/>
                <w:webHidden/>
              </w:rPr>
              <w:tab/>
            </w:r>
            <w:r>
              <w:rPr>
                <w:noProof/>
                <w:webHidden/>
              </w:rPr>
              <w:fldChar w:fldCharType="begin"/>
            </w:r>
            <w:r>
              <w:rPr>
                <w:noProof/>
                <w:webHidden/>
              </w:rPr>
              <w:instrText xml:space="preserve"> PAGEREF _Toc190426633 \h </w:instrText>
            </w:r>
            <w:r>
              <w:rPr>
                <w:noProof/>
                <w:webHidden/>
              </w:rPr>
            </w:r>
            <w:r>
              <w:rPr>
                <w:noProof/>
                <w:webHidden/>
              </w:rPr>
              <w:fldChar w:fldCharType="separate"/>
            </w:r>
            <w:r>
              <w:rPr>
                <w:noProof/>
                <w:webHidden/>
              </w:rPr>
              <w:t>6</w:t>
            </w:r>
            <w:r>
              <w:rPr>
                <w:noProof/>
                <w:webHidden/>
              </w:rPr>
              <w:fldChar w:fldCharType="end"/>
            </w:r>
          </w:hyperlink>
        </w:p>
        <w:p w14:paraId="01B67919" w14:textId="75F8F676" w:rsidR="00F37F36" w:rsidRDefault="00F37F36">
          <w:pPr>
            <w:pStyle w:val="Sommario3"/>
            <w:tabs>
              <w:tab w:val="right" w:leader="dot" w:pos="9628"/>
            </w:tabs>
            <w:rPr>
              <w:rFonts w:eastAsiaTheme="minorEastAsia" w:cstheme="minorBidi"/>
              <w:noProof/>
              <w:kern w:val="2"/>
              <w:sz w:val="24"/>
              <w:szCs w:val="24"/>
              <w:lang w:eastAsia="it-IT"/>
              <w14:ligatures w14:val="standardContextual"/>
            </w:rPr>
          </w:pPr>
          <w:hyperlink w:anchor="_Toc190426634" w:history="1">
            <w:r w:rsidRPr="002C6D4D">
              <w:rPr>
                <w:rStyle w:val="Collegamentoipertestuale"/>
                <w:rFonts w:ascii="Times New Roman" w:hAnsi="Times New Roman" w:cs="Times New Roman"/>
                <w:b/>
                <w:bCs/>
                <w:noProof/>
                <w:lang w:eastAsia="it-IT"/>
              </w:rPr>
              <w:t>6.2 Realtà del CUS Palermo e contesto di riferimento</w:t>
            </w:r>
            <w:r>
              <w:rPr>
                <w:noProof/>
                <w:webHidden/>
              </w:rPr>
              <w:tab/>
            </w:r>
            <w:r>
              <w:rPr>
                <w:noProof/>
                <w:webHidden/>
              </w:rPr>
              <w:fldChar w:fldCharType="begin"/>
            </w:r>
            <w:r>
              <w:rPr>
                <w:noProof/>
                <w:webHidden/>
              </w:rPr>
              <w:instrText xml:space="preserve"> PAGEREF _Toc190426634 \h </w:instrText>
            </w:r>
            <w:r>
              <w:rPr>
                <w:noProof/>
                <w:webHidden/>
              </w:rPr>
            </w:r>
            <w:r>
              <w:rPr>
                <w:noProof/>
                <w:webHidden/>
              </w:rPr>
              <w:fldChar w:fldCharType="separate"/>
            </w:r>
            <w:r>
              <w:rPr>
                <w:noProof/>
                <w:webHidden/>
              </w:rPr>
              <w:t>7</w:t>
            </w:r>
            <w:r>
              <w:rPr>
                <w:noProof/>
                <w:webHidden/>
              </w:rPr>
              <w:fldChar w:fldCharType="end"/>
            </w:r>
          </w:hyperlink>
        </w:p>
        <w:p w14:paraId="50505AAB" w14:textId="4172D971" w:rsidR="00F37F36" w:rsidRDefault="00F37F36">
          <w:pPr>
            <w:pStyle w:val="Sommario2"/>
            <w:tabs>
              <w:tab w:val="right" w:leader="dot" w:pos="9628"/>
            </w:tabs>
            <w:rPr>
              <w:rFonts w:eastAsiaTheme="minorEastAsia" w:cstheme="minorBidi"/>
              <w:b w:val="0"/>
              <w:bCs w:val="0"/>
              <w:noProof/>
              <w:kern w:val="2"/>
              <w:sz w:val="24"/>
              <w:szCs w:val="24"/>
              <w:lang w:eastAsia="it-IT"/>
              <w14:ligatures w14:val="standardContextual"/>
            </w:rPr>
          </w:pPr>
          <w:hyperlink w:anchor="_Toc190426635" w:history="1">
            <w:r w:rsidRPr="002C6D4D">
              <w:rPr>
                <w:rStyle w:val="Collegamentoipertestuale"/>
                <w:rFonts w:ascii="Times New Roman" w:eastAsia="MS PGothic" w:hAnsi="Times New Roman" w:cs="Times New Roman"/>
                <w:noProof/>
                <w:lang w:eastAsia="it-IT"/>
              </w:rPr>
              <w:t>7. Principi, Diritti Fondamentali e Norme di Condotta</w:t>
            </w:r>
            <w:r>
              <w:rPr>
                <w:noProof/>
                <w:webHidden/>
              </w:rPr>
              <w:tab/>
            </w:r>
            <w:r>
              <w:rPr>
                <w:noProof/>
                <w:webHidden/>
              </w:rPr>
              <w:fldChar w:fldCharType="begin"/>
            </w:r>
            <w:r>
              <w:rPr>
                <w:noProof/>
                <w:webHidden/>
              </w:rPr>
              <w:instrText xml:space="preserve"> PAGEREF _Toc190426635 \h </w:instrText>
            </w:r>
            <w:r>
              <w:rPr>
                <w:noProof/>
                <w:webHidden/>
              </w:rPr>
            </w:r>
            <w:r>
              <w:rPr>
                <w:noProof/>
                <w:webHidden/>
              </w:rPr>
              <w:fldChar w:fldCharType="separate"/>
            </w:r>
            <w:r>
              <w:rPr>
                <w:noProof/>
                <w:webHidden/>
              </w:rPr>
              <w:t>8</w:t>
            </w:r>
            <w:r>
              <w:rPr>
                <w:noProof/>
                <w:webHidden/>
              </w:rPr>
              <w:fldChar w:fldCharType="end"/>
            </w:r>
          </w:hyperlink>
        </w:p>
        <w:p w14:paraId="35B340DE" w14:textId="31E99314" w:rsidR="00F37F36" w:rsidRDefault="00F37F36">
          <w:pPr>
            <w:pStyle w:val="Sommario3"/>
            <w:tabs>
              <w:tab w:val="right" w:leader="dot" w:pos="9628"/>
            </w:tabs>
            <w:rPr>
              <w:rFonts w:eastAsiaTheme="minorEastAsia" w:cstheme="minorBidi"/>
              <w:noProof/>
              <w:kern w:val="2"/>
              <w:sz w:val="24"/>
              <w:szCs w:val="24"/>
              <w:lang w:eastAsia="it-IT"/>
              <w14:ligatures w14:val="standardContextual"/>
            </w:rPr>
          </w:pPr>
          <w:hyperlink w:anchor="_Toc190426636" w:history="1">
            <w:r w:rsidRPr="002C6D4D">
              <w:rPr>
                <w:rStyle w:val="Collegamentoipertestuale"/>
                <w:rFonts w:ascii="Times New Roman" w:hAnsi="Times New Roman" w:cs="Times New Roman"/>
                <w:b/>
                <w:bCs/>
                <w:noProof/>
                <w:lang w:eastAsia="it-IT"/>
              </w:rPr>
              <w:t>7.1 Diritti Fondamentali e Norme di Condotta</w:t>
            </w:r>
            <w:r>
              <w:rPr>
                <w:noProof/>
                <w:webHidden/>
              </w:rPr>
              <w:tab/>
            </w:r>
            <w:r>
              <w:rPr>
                <w:noProof/>
                <w:webHidden/>
              </w:rPr>
              <w:fldChar w:fldCharType="begin"/>
            </w:r>
            <w:r>
              <w:rPr>
                <w:noProof/>
                <w:webHidden/>
              </w:rPr>
              <w:instrText xml:space="preserve"> PAGEREF _Toc190426636 \h </w:instrText>
            </w:r>
            <w:r>
              <w:rPr>
                <w:noProof/>
                <w:webHidden/>
              </w:rPr>
            </w:r>
            <w:r>
              <w:rPr>
                <w:noProof/>
                <w:webHidden/>
              </w:rPr>
              <w:fldChar w:fldCharType="separate"/>
            </w:r>
            <w:r>
              <w:rPr>
                <w:noProof/>
                <w:webHidden/>
              </w:rPr>
              <w:t>8</w:t>
            </w:r>
            <w:r>
              <w:rPr>
                <w:noProof/>
                <w:webHidden/>
              </w:rPr>
              <w:fldChar w:fldCharType="end"/>
            </w:r>
          </w:hyperlink>
        </w:p>
        <w:p w14:paraId="38CC60F6" w14:textId="7E3EC0D7" w:rsidR="00F37F36" w:rsidRDefault="00F37F36">
          <w:pPr>
            <w:pStyle w:val="Sommario3"/>
            <w:tabs>
              <w:tab w:val="right" w:leader="dot" w:pos="9628"/>
            </w:tabs>
            <w:rPr>
              <w:rFonts w:eastAsiaTheme="minorEastAsia" w:cstheme="minorBidi"/>
              <w:noProof/>
              <w:kern w:val="2"/>
              <w:sz w:val="24"/>
              <w:szCs w:val="24"/>
              <w:lang w:eastAsia="it-IT"/>
              <w14:ligatures w14:val="standardContextual"/>
            </w:rPr>
          </w:pPr>
          <w:hyperlink w:anchor="_Toc190426637" w:history="1">
            <w:r w:rsidRPr="002C6D4D">
              <w:rPr>
                <w:rStyle w:val="Collegamentoipertestuale"/>
                <w:rFonts w:ascii="Times New Roman" w:hAnsi="Times New Roman" w:cs="Times New Roman"/>
                <w:b/>
                <w:bCs/>
                <w:noProof/>
                <w:lang w:eastAsia="it-IT"/>
              </w:rPr>
              <w:t>7.2 Principi Fondamentali – Fattispecie di abuso, violenza e discriminazione</w:t>
            </w:r>
            <w:r>
              <w:rPr>
                <w:noProof/>
                <w:webHidden/>
              </w:rPr>
              <w:tab/>
            </w:r>
            <w:r>
              <w:rPr>
                <w:noProof/>
                <w:webHidden/>
              </w:rPr>
              <w:fldChar w:fldCharType="begin"/>
            </w:r>
            <w:r>
              <w:rPr>
                <w:noProof/>
                <w:webHidden/>
              </w:rPr>
              <w:instrText xml:space="preserve"> PAGEREF _Toc190426637 \h </w:instrText>
            </w:r>
            <w:r>
              <w:rPr>
                <w:noProof/>
                <w:webHidden/>
              </w:rPr>
            </w:r>
            <w:r>
              <w:rPr>
                <w:noProof/>
                <w:webHidden/>
              </w:rPr>
              <w:fldChar w:fldCharType="separate"/>
            </w:r>
            <w:r>
              <w:rPr>
                <w:noProof/>
                <w:webHidden/>
              </w:rPr>
              <w:t>9</w:t>
            </w:r>
            <w:r>
              <w:rPr>
                <w:noProof/>
                <w:webHidden/>
              </w:rPr>
              <w:fldChar w:fldCharType="end"/>
            </w:r>
          </w:hyperlink>
        </w:p>
        <w:p w14:paraId="13B08ED1" w14:textId="2A9ABFC4" w:rsidR="00F37F36" w:rsidRDefault="00F37F36">
          <w:pPr>
            <w:pStyle w:val="Sommario3"/>
            <w:tabs>
              <w:tab w:val="right" w:leader="dot" w:pos="9628"/>
            </w:tabs>
            <w:rPr>
              <w:rFonts w:eastAsiaTheme="minorEastAsia" w:cstheme="minorBidi"/>
              <w:noProof/>
              <w:kern w:val="2"/>
              <w:sz w:val="24"/>
              <w:szCs w:val="24"/>
              <w:lang w:eastAsia="it-IT"/>
              <w14:ligatures w14:val="standardContextual"/>
            </w:rPr>
          </w:pPr>
          <w:hyperlink w:anchor="_Toc190426638" w:history="1">
            <w:r w:rsidRPr="002C6D4D">
              <w:rPr>
                <w:rStyle w:val="Collegamentoipertestuale"/>
                <w:rFonts w:ascii="Times New Roman" w:hAnsi="Times New Roman" w:cs="Times New Roman"/>
                <w:b/>
                <w:bCs/>
                <w:noProof/>
                <w:lang w:eastAsia="it-IT"/>
              </w:rPr>
              <w:t>7.3 Codice di Condotta a Tutela dei minori e per la Prevenzione delle molestie, della violenza di genere e di ogni altra condizione di discriminazione</w:t>
            </w:r>
            <w:r>
              <w:rPr>
                <w:noProof/>
                <w:webHidden/>
              </w:rPr>
              <w:tab/>
            </w:r>
            <w:r>
              <w:rPr>
                <w:noProof/>
                <w:webHidden/>
              </w:rPr>
              <w:fldChar w:fldCharType="begin"/>
            </w:r>
            <w:r>
              <w:rPr>
                <w:noProof/>
                <w:webHidden/>
              </w:rPr>
              <w:instrText xml:space="preserve"> PAGEREF _Toc190426638 \h </w:instrText>
            </w:r>
            <w:r>
              <w:rPr>
                <w:noProof/>
                <w:webHidden/>
              </w:rPr>
            </w:r>
            <w:r>
              <w:rPr>
                <w:noProof/>
                <w:webHidden/>
              </w:rPr>
              <w:fldChar w:fldCharType="separate"/>
            </w:r>
            <w:r>
              <w:rPr>
                <w:noProof/>
                <w:webHidden/>
              </w:rPr>
              <w:t>12</w:t>
            </w:r>
            <w:r>
              <w:rPr>
                <w:noProof/>
                <w:webHidden/>
              </w:rPr>
              <w:fldChar w:fldCharType="end"/>
            </w:r>
          </w:hyperlink>
        </w:p>
        <w:p w14:paraId="7763AC68" w14:textId="04BCDCC3" w:rsidR="00F37F36" w:rsidRDefault="00F37F36">
          <w:pPr>
            <w:pStyle w:val="Sommario2"/>
            <w:tabs>
              <w:tab w:val="right" w:leader="dot" w:pos="9628"/>
            </w:tabs>
            <w:rPr>
              <w:rFonts w:eastAsiaTheme="minorEastAsia" w:cstheme="minorBidi"/>
              <w:b w:val="0"/>
              <w:bCs w:val="0"/>
              <w:noProof/>
              <w:kern w:val="2"/>
              <w:sz w:val="24"/>
              <w:szCs w:val="24"/>
              <w:lang w:eastAsia="it-IT"/>
              <w14:ligatures w14:val="standardContextual"/>
            </w:rPr>
          </w:pPr>
          <w:hyperlink w:anchor="_Toc190426639" w:history="1">
            <w:r w:rsidRPr="002C6D4D">
              <w:rPr>
                <w:rStyle w:val="Collegamentoipertestuale"/>
                <w:rFonts w:ascii="Times New Roman" w:eastAsia="MS PGothic" w:hAnsi="Times New Roman" w:cs="Times New Roman"/>
                <w:noProof/>
                <w:lang w:eastAsia="it-IT"/>
              </w:rPr>
              <w:t>8. Modalità di prevenzione e gestione del rischio</w:t>
            </w:r>
            <w:r>
              <w:rPr>
                <w:noProof/>
                <w:webHidden/>
              </w:rPr>
              <w:tab/>
            </w:r>
            <w:r>
              <w:rPr>
                <w:noProof/>
                <w:webHidden/>
              </w:rPr>
              <w:fldChar w:fldCharType="begin"/>
            </w:r>
            <w:r>
              <w:rPr>
                <w:noProof/>
                <w:webHidden/>
              </w:rPr>
              <w:instrText xml:space="preserve"> PAGEREF _Toc190426639 \h </w:instrText>
            </w:r>
            <w:r>
              <w:rPr>
                <w:noProof/>
                <w:webHidden/>
              </w:rPr>
            </w:r>
            <w:r>
              <w:rPr>
                <w:noProof/>
                <w:webHidden/>
              </w:rPr>
              <w:fldChar w:fldCharType="separate"/>
            </w:r>
            <w:r>
              <w:rPr>
                <w:noProof/>
                <w:webHidden/>
              </w:rPr>
              <w:t>12</w:t>
            </w:r>
            <w:r>
              <w:rPr>
                <w:noProof/>
                <w:webHidden/>
              </w:rPr>
              <w:fldChar w:fldCharType="end"/>
            </w:r>
          </w:hyperlink>
        </w:p>
        <w:p w14:paraId="45DA12BC" w14:textId="76A6A38E" w:rsidR="00F37F36" w:rsidRDefault="00F37F36">
          <w:pPr>
            <w:pStyle w:val="Sommario2"/>
            <w:tabs>
              <w:tab w:val="right" w:leader="dot" w:pos="9628"/>
            </w:tabs>
            <w:rPr>
              <w:rFonts w:eastAsiaTheme="minorEastAsia" w:cstheme="minorBidi"/>
              <w:b w:val="0"/>
              <w:bCs w:val="0"/>
              <w:noProof/>
              <w:kern w:val="2"/>
              <w:sz w:val="24"/>
              <w:szCs w:val="24"/>
              <w:lang w:eastAsia="it-IT"/>
              <w14:ligatures w14:val="standardContextual"/>
            </w:rPr>
          </w:pPr>
          <w:hyperlink w:anchor="_Toc190426640" w:history="1">
            <w:r w:rsidRPr="002C6D4D">
              <w:rPr>
                <w:rStyle w:val="Collegamentoipertestuale"/>
                <w:rFonts w:ascii="Times New Roman" w:eastAsia="MS PGothic" w:hAnsi="Times New Roman" w:cs="Times New Roman"/>
                <w:noProof/>
                <w:lang w:eastAsia="it-IT"/>
              </w:rPr>
              <w:t>9. Responsabile contro abusi, violenze e discriminazioni</w:t>
            </w:r>
            <w:r>
              <w:rPr>
                <w:noProof/>
                <w:webHidden/>
              </w:rPr>
              <w:tab/>
            </w:r>
            <w:r>
              <w:rPr>
                <w:noProof/>
                <w:webHidden/>
              </w:rPr>
              <w:fldChar w:fldCharType="begin"/>
            </w:r>
            <w:r>
              <w:rPr>
                <w:noProof/>
                <w:webHidden/>
              </w:rPr>
              <w:instrText xml:space="preserve"> PAGEREF _Toc190426640 \h </w:instrText>
            </w:r>
            <w:r>
              <w:rPr>
                <w:noProof/>
                <w:webHidden/>
              </w:rPr>
            </w:r>
            <w:r>
              <w:rPr>
                <w:noProof/>
                <w:webHidden/>
              </w:rPr>
              <w:fldChar w:fldCharType="separate"/>
            </w:r>
            <w:r>
              <w:rPr>
                <w:noProof/>
                <w:webHidden/>
              </w:rPr>
              <w:t>12</w:t>
            </w:r>
            <w:r>
              <w:rPr>
                <w:noProof/>
                <w:webHidden/>
              </w:rPr>
              <w:fldChar w:fldCharType="end"/>
            </w:r>
          </w:hyperlink>
        </w:p>
        <w:p w14:paraId="5A0D8100" w14:textId="7F8F32B9" w:rsidR="00F37F36" w:rsidRDefault="00F37F36">
          <w:pPr>
            <w:pStyle w:val="Sommario3"/>
            <w:tabs>
              <w:tab w:val="right" w:leader="dot" w:pos="9628"/>
            </w:tabs>
            <w:rPr>
              <w:rFonts w:eastAsiaTheme="minorEastAsia" w:cstheme="minorBidi"/>
              <w:noProof/>
              <w:kern w:val="2"/>
              <w:sz w:val="24"/>
              <w:szCs w:val="24"/>
              <w:lang w:eastAsia="it-IT"/>
              <w14:ligatures w14:val="standardContextual"/>
            </w:rPr>
          </w:pPr>
          <w:hyperlink w:anchor="_Toc190426641" w:history="1">
            <w:r w:rsidRPr="002C6D4D">
              <w:rPr>
                <w:rStyle w:val="Collegamentoipertestuale"/>
                <w:rFonts w:ascii="Times New Roman" w:hAnsi="Times New Roman" w:cs="Times New Roman"/>
                <w:b/>
                <w:bCs/>
                <w:noProof/>
                <w:lang w:eastAsia="it-IT"/>
              </w:rPr>
              <w:t>9.1 Ruolo e Nomina</w:t>
            </w:r>
            <w:r>
              <w:rPr>
                <w:noProof/>
                <w:webHidden/>
              </w:rPr>
              <w:tab/>
            </w:r>
            <w:r>
              <w:rPr>
                <w:noProof/>
                <w:webHidden/>
              </w:rPr>
              <w:fldChar w:fldCharType="begin"/>
            </w:r>
            <w:r>
              <w:rPr>
                <w:noProof/>
                <w:webHidden/>
              </w:rPr>
              <w:instrText xml:space="preserve"> PAGEREF _Toc190426641 \h </w:instrText>
            </w:r>
            <w:r>
              <w:rPr>
                <w:noProof/>
                <w:webHidden/>
              </w:rPr>
            </w:r>
            <w:r>
              <w:rPr>
                <w:noProof/>
                <w:webHidden/>
              </w:rPr>
              <w:fldChar w:fldCharType="separate"/>
            </w:r>
            <w:r>
              <w:rPr>
                <w:noProof/>
                <w:webHidden/>
              </w:rPr>
              <w:t>12</w:t>
            </w:r>
            <w:r>
              <w:rPr>
                <w:noProof/>
                <w:webHidden/>
              </w:rPr>
              <w:fldChar w:fldCharType="end"/>
            </w:r>
          </w:hyperlink>
        </w:p>
        <w:p w14:paraId="531ABA82" w14:textId="59D33EAE" w:rsidR="00F37F36" w:rsidRDefault="00F37F36">
          <w:pPr>
            <w:pStyle w:val="Sommario3"/>
            <w:tabs>
              <w:tab w:val="right" w:leader="dot" w:pos="9628"/>
            </w:tabs>
            <w:rPr>
              <w:rFonts w:eastAsiaTheme="minorEastAsia" w:cstheme="minorBidi"/>
              <w:noProof/>
              <w:kern w:val="2"/>
              <w:sz w:val="24"/>
              <w:szCs w:val="24"/>
              <w:lang w:eastAsia="it-IT"/>
              <w14:ligatures w14:val="standardContextual"/>
            </w:rPr>
          </w:pPr>
          <w:hyperlink w:anchor="_Toc190426642" w:history="1">
            <w:r w:rsidRPr="002C6D4D">
              <w:rPr>
                <w:rStyle w:val="Collegamentoipertestuale"/>
                <w:rFonts w:ascii="Times New Roman" w:hAnsi="Times New Roman" w:cs="Times New Roman"/>
                <w:b/>
                <w:bCs/>
                <w:noProof/>
                <w:lang w:eastAsia="it-IT"/>
              </w:rPr>
              <w:t>9.2 Compiti</w:t>
            </w:r>
            <w:r>
              <w:rPr>
                <w:noProof/>
                <w:webHidden/>
              </w:rPr>
              <w:tab/>
            </w:r>
            <w:r>
              <w:rPr>
                <w:noProof/>
                <w:webHidden/>
              </w:rPr>
              <w:fldChar w:fldCharType="begin"/>
            </w:r>
            <w:r>
              <w:rPr>
                <w:noProof/>
                <w:webHidden/>
              </w:rPr>
              <w:instrText xml:space="preserve"> PAGEREF _Toc190426642 \h </w:instrText>
            </w:r>
            <w:r>
              <w:rPr>
                <w:noProof/>
                <w:webHidden/>
              </w:rPr>
            </w:r>
            <w:r>
              <w:rPr>
                <w:noProof/>
                <w:webHidden/>
              </w:rPr>
              <w:fldChar w:fldCharType="separate"/>
            </w:r>
            <w:r>
              <w:rPr>
                <w:noProof/>
                <w:webHidden/>
              </w:rPr>
              <w:t>13</w:t>
            </w:r>
            <w:r>
              <w:rPr>
                <w:noProof/>
                <w:webHidden/>
              </w:rPr>
              <w:fldChar w:fldCharType="end"/>
            </w:r>
          </w:hyperlink>
        </w:p>
        <w:p w14:paraId="43720171" w14:textId="6AE2B2D8" w:rsidR="00F37F36" w:rsidRDefault="00F37F36">
          <w:pPr>
            <w:pStyle w:val="Sommario2"/>
            <w:tabs>
              <w:tab w:val="right" w:leader="dot" w:pos="9628"/>
            </w:tabs>
            <w:rPr>
              <w:rFonts w:eastAsiaTheme="minorEastAsia" w:cstheme="minorBidi"/>
              <w:b w:val="0"/>
              <w:bCs w:val="0"/>
              <w:noProof/>
              <w:kern w:val="2"/>
              <w:sz w:val="24"/>
              <w:szCs w:val="24"/>
              <w:lang w:eastAsia="it-IT"/>
              <w14:ligatures w14:val="standardContextual"/>
            </w:rPr>
          </w:pPr>
          <w:hyperlink w:anchor="_Toc190426643" w:history="1">
            <w:r w:rsidRPr="002C6D4D">
              <w:rPr>
                <w:rStyle w:val="Collegamentoipertestuale"/>
                <w:rFonts w:ascii="Times New Roman" w:eastAsia="MS PGothic" w:hAnsi="Times New Roman" w:cs="Times New Roman"/>
                <w:noProof/>
                <w:lang w:eastAsia="it-IT"/>
              </w:rPr>
              <w:t>10. Modalità di gestione delle segnalazioni</w:t>
            </w:r>
            <w:r>
              <w:rPr>
                <w:noProof/>
                <w:webHidden/>
              </w:rPr>
              <w:tab/>
            </w:r>
            <w:r>
              <w:rPr>
                <w:noProof/>
                <w:webHidden/>
              </w:rPr>
              <w:fldChar w:fldCharType="begin"/>
            </w:r>
            <w:r>
              <w:rPr>
                <w:noProof/>
                <w:webHidden/>
              </w:rPr>
              <w:instrText xml:space="preserve"> PAGEREF _Toc190426643 \h </w:instrText>
            </w:r>
            <w:r>
              <w:rPr>
                <w:noProof/>
                <w:webHidden/>
              </w:rPr>
            </w:r>
            <w:r>
              <w:rPr>
                <w:noProof/>
                <w:webHidden/>
              </w:rPr>
              <w:fldChar w:fldCharType="separate"/>
            </w:r>
            <w:r>
              <w:rPr>
                <w:noProof/>
                <w:webHidden/>
              </w:rPr>
              <w:t>14</w:t>
            </w:r>
            <w:r>
              <w:rPr>
                <w:noProof/>
                <w:webHidden/>
              </w:rPr>
              <w:fldChar w:fldCharType="end"/>
            </w:r>
          </w:hyperlink>
        </w:p>
        <w:p w14:paraId="07AE1B54" w14:textId="350CDDB2" w:rsidR="00F37F36" w:rsidRDefault="00F37F36">
          <w:pPr>
            <w:pStyle w:val="Sommario3"/>
            <w:tabs>
              <w:tab w:val="right" w:leader="dot" w:pos="9628"/>
            </w:tabs>
            <w:rPr>
              <w:rFonts w:eastAsiaTheme="minorEastAsia" w:cstheme="minorBidi"/>
              <w:noProof/>
              <w:kern w:val="2"/>
              <w:sz w:val="24"/>
              <w:szCs w:val="24"/>
              <w:lang w:eastAsia="it-IT"/>
              <w14:ligatures w14:val="standardContextual"/>
            </w:rPr>
          </w:pPr>
          <w:hyperlink w:anchor="_Toc190426644" w:history="1">
            <w:r w:rsidRPr="002C6D4D">
              <w:rPr>
                <w:rStyle w:val="Collegamentoipertestuale"/>
                <w:rFonts w:ascii="Times New Roman" w:hAnsi="Times New Roman" w:cs="Times New Roman"/>
                <w:b/>
                <w:bCs/>
                <w:noProof/>
                <w:lang w:eastAsia="it-IT"/>
              </w:rPr>
              <w:t>10.1 Ambito</w:t>
            </w:r>
            <w:r>
              <w:rPr>
                <w:noProof/>
                <w:webHidden/>
              </w:rPr>
              <w:tab/>
            </w:r>
            <w:r>
              <w:rPr>
                <w:noProof/>
                <w:webHidden/>
              </w:rPr>
              <w:fldChar w:fldCharType="begin"/>
            </w:r>
            <w:r>
              <w:rPr>
                <w:noProof/>
                <w:webHidden/>
              </w:rPr>
              <w:instrText xml:space="preserve"> PAGEREF _Toc190426644 \h </w:instrText>
            </w:r>
            <w:r>
              <w:rPr>
                <w:noProof/>
                <w:webHidden/>
              </w:rPr>
            </w:r>
            <w:r>
              <w:rPr>
                <w:noProof/>
                <w:webHidden/>
              </w:rPr>
              <w:fldChar w:fldCharType="separate"/>
            </w:r>
            <w:r>
              <w:rPr>
                <w:noProof/>
                <w:webHidden/>
              </w:rPr>
              <w:t>14</w:t>
            </w:r>
            <w:r>
              <w:rPr>
                <w:noProof/>
                <w:webHidden/>
              </w:rPr>
              <w:fldChar w:fldCharType="end"/>
            </w:r>
          </w:hyperlink>
        </w:p>
        <w:p w14:paraId="3D5B1FBC" w14:textId="4B4EFC07" w:rsidR="00F37F36" w:rsidRDefault="00F37F36">
          <w:pPr>
            <w:pStyle w:val="Sommario3"/>
            <w:tabs>
              <w:tab w:val="right" w:leader="dot" w:pos="9628"/>
            </w:tabs>
            <w:rPr>
              <w:rFonts w:eastAsiaTheme="minorEastAsia" w:cstheme="minorBidi"/>
              <w:noProof/>
              <w:kern w:val="2"/>
              <w:sz w:val="24"/>
              <w:szCs w:val="24"/>
              <w:lang w:eastAsia="it-IT"/>
              <w14:ligatures w14:val="standardContextual"/>
            </w:rPr>
          </w:pPr>
          <w:hyperlink w:anchor="_Toc190426645" w:history="1">
            <w:r w:rsidRPr="002C6D4D">
              <w:rPr>
                <w:rStyle w:val="Collegamentoipertestuale"/>
                <w:rFonts w:ascii="Times New Roman" w:hAnsi="Times New Roman" w:cs="Times New Roman"/>
                <w:b/>
                <w:bCs/>
                <w:noProof/>
                <w:lang w:eastAsia="it-IT"/>
              </w:rPr>
              <w:t>10.2 Tutele del Segnalante</w:t>
            </w:r>
            <w:r>
              <w:rPr>
                <w:noProof/>
                <w:webHidden/>
              </w:rPr>
              <w:tab/>
            </w:r>
            <w:r>
              <w:rPr>
                <w:noProof/>
                <w:webHidden/>
              </w:rPr>
              <w:fldChar w:fldCharType="begin"/>
            </w:r>
            <w:r>
              <w:rPr>
                <w:noProof/>
                <w:webHidden/>
              </w:rPr>
              <w:instrText xml:space="preserve"> PAGEREF _Toc190426645 \h </w:instrText>
            </w:r>
            <w:r>
              <w:rPr>
                <w:noProof/>
                <w:webHidden/>
              </w:rPr>
            </w:r>
            <w:r>
              <w:rPr>
                <w:noProof/>
                <w:webHidden/>
              </w:rPr>
              <w:fldChar w:fldCharType="separate"/>
            </w:r>
            <w:r>
              <w:rPr>
                <w:noProof/>
                <w:webHidden/>
              </w:rPr>
              <w:t>14</w:t>
            </w:r>
            <w:r>
              <w:rPr>
                <w:noProof/>
                <w:webHidden/>
              </w:rPr>
              <w:fldChar w:fldCharType="end"/>
            </w:r>
          </w:hyperlink>
        </w:p>
        <w:p w14:paraId="6BDD4E4E" w14:textId="17558625" w:rsidR="00F37F36" w:rsidRDefault="00F37F36">
          <w:pPr>
            <w:pStyle w:val="Sommario3"/>
            <w:tabs>
              <w:tab w:val="right" w:leader="dot" w:pos="9628"/>
            </w:tabs>
            <w:rPr>
              <w:rFonts w:eastAsiaTheme="minorEastAsia" w:cstheme="minorBidi"/>
              <w:noProof/>
              <w:kern w:val="2"/>
              <w:sz w:val="24"/>
              <w:szCs w:val="24"/>
              <w:lang w:eastAsia="it-IT"/>
              <w14:ligatures w14:val="standardContextual"/>
            </w:rPr>
          </w:pPr>
          <w:hyperlink w:anchor="_Toc190426646" w:history="1">
            <w:r w:rsidRPr="002C6D4D">
              <w:rPr>
                <w:rStyle w:val="Collegamentoipertestuale"/>
                <w:rFonts w:ascii="Times New Roman" w:hAnsi="Times New Roman" w:cs="Times New Roman"/>
                <w:b/>
                <w:bCs/>
                <w:noProof/>
                <w:lang w:eastAsia="it-IT"/>
              </w:rPr>
              <w:t>10.3 Segnalazioni infondate o effettuate in mala fede</w:t>
            </w:r>
            <w:r>
              <w:rPr>
                <w:noProof/>
                <w:webHidden/>
              </w:rPr>
              <w:tab/>
            </w:r>
            <w:r>
              <w:rPr>
                <w:noProof/>
                <w:webHidden/>
              </w:rPr>
              <w:fldChar w:fldCharType="begin"/>
            </w:r>
            <w:r>
              <w:rPr>
                <w:noProof/>
                <w:webHidden/>
              </w:rPr>
              <w:instrText xml:space="preserve"> PAGEREF _Toc190426646 \h </w:instrText>
            </w:r>
            <w:r>
              <w:rPr>
                <w:noProof/>
                <w:webHidden/>
              </w:rPr>
            </w:r>
            <w:r>
              <w:rPr>
                <w:noProof/>
                <w:webHidden/>
              </w:rPr>
              <w:fldChar w:fldCharType="separate"/>
            </w:r>
            <w:r>
              <w:rPr>
                <w:noProof/>
                <w:webHidden/>
              </w:rPr>
              <w:t>15</w:t>
            </w:r>
            <w:r>
              <w:rPr>
                <w:noProof/>
                <w:webHidden/>
              </w:rPr>
              <w:fldChar w:fldCharType="end"/>
            </w:r>
          </w:hyperlink>
        </w:p>
        <w:p w14:paraId="2411EC77" w14:textId="7E2894FC" w:rsidR="00F37F36" w:rsidRDefault="00F37F36">
          <w:pPr>
            <w:pStyle w:val="Sommario3"/>
            <w:tabs>
              <w:tab w:val="right" w:leader="dot" w:pos="9628"/>
            </w:tabs>
            <w:rPr>
              <w:rFonts w:eastAsiaTheme="minorEastAsia" w:cstheme="minorBidi"/>
              <w:noProof/>
              <w:kern w:val="2"/>
              <w:sz w:val="24"/>
              <w:szCs w:val="24"/>
              <w:lang w:eastAsia="it-IT"/>
              <w14:ligatures w14:val="standardContextual"/>
            </w:rPr>
          </w:pPr>
          <w:hyperlink w:anchor="_Toc190426647" w:history="1">
            <w:r w:rsidRPr="002C6D4D">
              <w:rPr>
                <w:rStyle w:val="Collegamentoipertestuale"/>
                <w:rFonts w:ascii="Times New Roman" w:hAnsi="Times New Roman" w:cs="Times New Roman"/>
                <w:b/>
                <w:bCs/>
                <w:noProof/>
                <w:lang w:eastAsia="it-IT"/>
              </w:rPr>
              <w:t>10.4 Modalità di segnalazione</w:t>
            </w:r>
            <w:r>
              <w:rPr>
                <w:noProof/>
                <w:webHidden/>
              </w:rPr>
              <w:tab/>
            </w:r>
            <w:r>
              <w:rPr>
                <w:noProof/>
                <w:webHidden/>
              </w:rPr>
              <w:fldChar w:fldCharType="begin"/>
            </w:r>
            <w:r>
              <w:rPr>
                <w:noProof/>
                <w:webHidden/>
              </w:rPr>
              <w:instrText xml:space="preserve"> PAGEREF _Toc190426647 \h </w:instrText>
            </w:r>
            <w:r>
              <w:rPr>
                <w:noProof/>
                <w:webHidden/>
              </w:rPr>
            </w:r>
            <w:r>
              <w:rPr>
                <w:noProof/>
                <w:webHidden/>
              </w:rPr>
              <w:fldChar w:fldCharType="separate"/>
            </w:r>
            <w:r>
              <w:rPr>
                <w:noProof/>
                <w:webHidden/>
              </w:rPr>
              <w:t>15</w:t>
            </w:r>
            <w:r>
              <w:rPr>
                <w:noProof/>
                <w:webHidden/>
              </w:rPr>
              <w:fldChar w:fldCharType="end"/>
            </w:r>
          </w:hyperlink>
        </w:p>
        <w:p w14:paraId="5EA95AE2" w14:textId="29E4CC9E" w:rsidR="00F37F36" w:rsidRDefault="00F37F36">
          <w:pPr>
            <w:pStyle w:val="Sommario2"/>
            <w:tabs>
              <w:tab w:val="right" w:leader="dot" w:pos="9628"/>
            </w:tabs>
            <w:rPr>
              <w:rFonts w:eastAsiaTheme="minorEastAsia" w:cstheme="minorBidi"/>
              <w:b w:val="0"/>
              <w:bCs w:val="0"/>
              <w:noProof/>
              <w:kern w:val="2"/>
              <w:sz w:val="24"/>
              <w:szCs w:val="24"/>
              <w:lang w:eastAsia="it-IT"/>
              <w14:ligatures w14:val="standardContextual"/>
            </w:rPr>
          </w:pPr>
          <w:hyperlink w:anchor="_Toc190426648" w:history="1">
            <w:r w:rsidRPr="002C6D4D">
              <w:rPr>
                <w:rStyle w:val="Collegamentoipertestuale"/>
                <w:rFonts w:ascii="Times New Roman" w:eastAsia="MS PGothic" w:hAnsi="Times New Roman" w:cs="Times New Roman"/>
                <w:noProof/>
                <w:lang w:eastAsia="it-IT"/>
              </w:rPr>
              <w:t>11. Obblighi Informativi</w:t>
            </w:r>
            <w:r>
              <w:rPr>
                <w:noProof/>
                <w:webHidden/>
              </w:rPr>
              <w:tab/>
            </w:r>
            <w:r>
              <w:rPr>
                <w:noProof/>
                <w:webHidden/>
              </w:rPr>
              <w:fldChar w:fldCharType="begin"/>
            </w:r>
            <w:r>
              <w:rPr>
                <w:noProof/>
                <w:webHidden/>
              </w:rPr>
              <w:instrText xml:space="preserve"> PAGEREF _Toc190426648 \h </w:instrText>
            </w:r>
            <w:r>
              <w:rPr>
                <w:noProof/>
                <w:webHidden/>
              </w:rPr>
            </w:r>
            <w:r>
              <w:rPr>
                <w:noProof/>
                <w:webHidden/>
              </w:rPr>
              <w:fldChar w:fldCharType="separate"/>
            </w:r>
            <w:r>
              <w:rPr>
                <w:noProof/>
                <w:webHidden/>
              </w:rPr>
              <w:t>15</w:t>
            </w:r>
            <w:r>
              <w:rPr>
                <w:noProof/>
                <w:webHidden/>
              </w:rPr>
              <w:fldChar w:fldCharType="end"/>
            </w:r>
          </w:hyperlink>
        </w:p>
        <w:p w14:paraId="22107F26" w14:textId="6BDADF0B" w:rsidR="00F37F36" w:rsidRDefault="00F37F36">
          <w:pPr>
            <w:pStyle w:val="Sommario2"/>
            <w:tabs>
              <w:tab w:val="right" w:leader="dot" w:pos="9628"/>
            </w:tabs>
            <w:rPr>
              <w:rFonts w:eastAsiaTheme="minorEastAsia" w:cstheme="minorBidi"/>
              <w:b w:val="0"/>
              <w:bCs w:val="0"/>
              <w:noProof/>
              <w:kern w:val="2"/>
              <w:sz w:val="24"/>
              <w:szCs w:val="24"/>
              <w:lang w:eastAsia="it-IT"/>
              <w14:ligatures w14:val="standardContextual"/>
            </w:rPr>
          </w:pPr>
          <w:hyperlink w:anchor="_Toc190426649" w:history="1">
            <w:r w:rsidRPr="002C6D4D">
              <w:rPr>
                <w:rStyle w:val="Collegamentoipertestuale"/>
                <w:rFonts w:ascii="Times New Roman" w:eastAsia="MS PGothic" w:hAnsi="Times New Roman" w:cs="Times New Roman"/>
                <w:noProof/>
                <w:lang w:eastAsia="it-IT"/>
              </w:rPr>
              <w:t>12. Sanzioni</w:t>
            </w:r>
            <w:r>
              <w:rPr>
                <w:noProof/>
                <w:webHidden/>
              </w:rPr>
              <w:tab/>
            </w:r>
            <w:r>
              <w:rPr>
                <w:noProof/>
                <w:webHidden/>
              </w:rPr>
              <w:fldChar w:fldCharType="begin"/>
            </w:r>
            <w:r>
              <w:rPr>
                <w:noProof/>
                <w:webHidden/>
              </w:rPr>
              <w:instrText xml:space="preserve"> PAGEREF _Toc190426649 \h </w:instrText>
            </w:r>
            <w:r>
              <w:rPr>
                <w:noProof/>
                <w:webHidden/>
              </w:rPr>
            </w:r>
            <w:r>
              <w:rPr>
                <w:noProof/>
                <w:webHidden/>
              </w:rPr>
              <w:fldChar w:fldCharType="separate"/>
            </w:r>
            <w:r>
              <w:rPr>
                <w:noProof/>
                <w:webHidden/>
              </w:rPr>
              <w:t>16</w:t>
            </w:r>
            <w:r>
              <w:rPr>
                <w:noProof/>
                <w:webHidden/>
              </w:rPr>
              <w:fldChar w:fldCharType="end"/>
            </w:r>
          </w:hyperlink>
        </w:p>
        <w:p w14:paraId="6DEA8F9F" w14:textId="1D7F4F46" w:rsidR="00F37F36" w:rsidRDefault="00F37F36">
          <w:pPr>
            <w:pStyle w:val="Sommario1"/>
            <w:rPr>
              <w:rFonts w:eastAsiaTheme="minorEastAsia" w:cstheme="minorBidi"/>
              <w:b w:val="0"/>
              <w:bCs w:val="0"/>
              <w:i w:val="0"/>
              <w:iCs w:val="0"/>
              <w:noProof/>
              <w:kern w:val="2"/>
              <w:lang w:eastAsia="it-IT"/>
              <w14:ligatures w14:val="standardContextual"/>
            </w:rPr>
          </w:pPr>
          <w:hyperlink w:anchor="_Toc190426650" w:history="1">
            <w:r w:rsidRPr="002C6D4D">
              <w:rPr>
                <w:rStyle w:val="Collegamentoipertestuale"/>
                <w:rFonts w:ascii="Times New Roman" w:eastAsia="MS PGothic" w:hAnsi="Times New Roman" w:cs="Times New Roman"/>
                <w:noProof/>
                <w:lang w:eastAsia="it-IT"/>
              </w:rPr>
              <w:t>PARTE SPECIALE</w:t>
            </w:r>
            <w:r>
              <w:rPr>
                <w:noProof/>
                <w:webHidden/>
              </w:rPr>
              <w:tab/>
            </w:r>
            <w:r>
              <w:rPr>
                <w:noProof/>
                <w:webHidden/>
              </w:rPr>
              <w:fldChar w:fldCharType="begin"/>
            </w:r>
            <w:r>
              <w:rPr>
                <w:noProof/>
                <w:webHidden/>
              </w:rPr>
              <w:instrText xml:space="preserve"> PAGEREF _Toc190426650 \h </w:instrText>
            </w:r>
            <w:r>
              <w:rPr>
                <w:noProof/>
                <w:webHidden/>
              </w:rPr>
            </w:r>
            <w:r>
              <w:rPr>
                <w:noProof/>
                <w:webHidden/>
              </w:rPr>
              <w:fldChar w:fldCharType="separate"/>
            </w:r>
            <w:r>
              <w:rPr>
                <w:noProof/>
                <w:webHidden/>
              </w:rPr>
              <w:t>17</w:t>
            </w:r>
            <w:r>
              <w:rPr>
                <w:noProof/>
                <w:webHidden/>
              </w:rPr>
              <w:fldChar w:fldCharType="end"/>
            </w:r>
          </w:hyperlink>
        </w:p>
        <w:p w14:paraId="5A94B727" w14:textId="590F84CA" w:rsidR="00F37F36" w:rsidRDefault="00F37F36">
          <w:pPr>
            <w:pStyle w:val="Sommario2"/>
            <w:tabs>
              <w:tab w:val="right" w:leader="dot" w:pos="9628"/>
            </w:tabs>
            <w:rPr>
              <w:rFonts w:eastAsiaTheme="minorEastAsia" w:cstheme="minorBidi"/>
              <w:b w:val="0"/>
              <w:bCs w:val="0"/>
              <w:noProof/>
              <w:kern w:val="2"/>
              <w:sz w:val="24"/>
              <w:szCs w:val="24"/>
              <w:lang w:eastAsia="it-IT"/>
              <w14:ligatures w14:val="standardContextual"/>
            </w:rPr>
          </w:pPr>
          <w:hyperlink w:anchor="_Toc190426651" w:history="1">
            <w:r w:rsidRPr="002C6D4D">
              <w:rPr>
                <w:rStyle w:val="Collegamentoipertestuale"/>
                <w:rFonts w:ascii="Times New Roman" w:eastAsia="MS PGothic" w:hAnsi="Times New Roman" w:cs="Times New Roman"/>
                <w:noProof/>
                <w:lang w:eastAsia="it-IT"/>
              </w:rPr>
              <w:t>13. Principi di Comportamento</w:t>
            </w:r>
            <w:r>
              <w:rPr>
                <w:noProof/>
                <w:webHidden/>
              </w:rPr>
              <w:tab/>
            </w:r>
            <w:r>
              <w:rPr>
                <w:noProof/>
                <w:webHidden/>
              </w:rPr>
              <w:fldChar w:fldCharType="begin"/>
            </w:r>
            <w:r>
              <w:rPr>
                <w:noProof/>
                <w:webHidden/>
              </w:rPr>
              <w:instrText xml:space="preserve"> PAGEREF _Toc190426651 \h </w:instrText>
            </w:r>
            <w:r>
              <w:rPr>
                <w:noProof/>
                <w:webHidden/>
              </w:rPr>
            </w:r>
            <w:r>
              <w:rPr>
                <w:noProof/>
                <w:webHidden/>
              </w:rPr>
              <w:fldChar w:fldCharType="separate"/>
            </w:r>
            <w:r>
              <w:rPr>
                <w:noProof/>
                <w:webHidden/>
              </w:rPr>
              <w:t>17</w:t>
            </w:r>
            <w:r>
              <w:rPr>
                <w:noProof/>
                <w:webHidden/>
              </w:rPr>
              <w:fldChar w:fldCharType="end"/>
            </w:r>
          </w:hyperlink>
        </w:p>
        <w:p w14:paraId="16433EB1" w14:textId="63C3303C" w:rsidR="00F37F36" w:rsidRDefault="00F37F36">
          <w:pPr>
            <w:pStyle w:val="Sommario2"/>
            <w:tabs>
              <w:tab w:val="right" w:leader="dot" w:pos="9628"/>
            </w:tabs>
            <w:rPr>
              <w:rFonts w:eastAsiaTheme="minorEastAsia" w:cstheme="minorBidi"/>
              <w:b w:val="0"/>
              <w:bCs w:val="0"/>
              <w:noProof/>
              <w:kern w:val="2"/>
              <w:sz w:val="24"/>
              <w:szCs w:val="24"/>
              <w:lang w:eastAsia="it-IT"/>
              <w14:ligatures w14:val="standardContextual"/>
            </w:rPr>
          </w:pPr>
          <w:hyperlink w:anchor="_Toc190426652" w:history="1">
            <w:r w:rsidRPr="002C6D4D">
              <w:rPr>
                <w:rStyle w:val="Collegamentoipertestuale"/>
                <w:rFonts w:ascii="Times New Roman" w:eastAsia="MS PGothic" w:hAnsi="Times New Roman" w:cs="Times New Roman"/>
                <w:noProof/>
                <w:lang w:eastAsia="it-IT"/>
              </w:rPr>
              <w:t>14. Protocolli di contenimento del rischio</w:t>
            </w:r>
            <w:r>
              <w:rPr>
                <w:noProof/>
                <w:webHidden/>
              </w:rPr>
              <w:tab/>
            </w:r>
            <w:r>
              <w:rPr>
                <w:noProof/>
                <w:webHidden/>
              </w:rPr>
              <w:fldChar w:fldCharType="begin"/>
            </w:r>
            <w:r>
              <w:rPr>
                <w:noProof/>
                <w:webHidden/>
              </w:rPr>
              <w:instrText xml:space="preserve"> PAGEREF _Toc190426652 \h </w:instrText>
            </w:r>
            <w:r>
              <w:rPr>
                <w:noProof/>
                <w:webHidden/>
              </w:rPr>
            </w:r>
            <w:r>
              <w:rPr>
                <w:noProof/>
                <w:webHidden/>
              </w:rPr>
              <w:fldChar w:fldCharType="separate"/>
            </w:r>
            <w:r>
              <w:rPr>
                <w:noProof/>
                <w:webHidden/>
              </w:rPr>
              <w:t>17</w:t>
            </w:r>
            <w:r>
              <w:rPr>
                <w:noProof/>
                <w:webHidden/>
              </w:rPr>
              <w:fldChar w:fldCharType="end"/>
            </w:r>
          </w:hyperlink>
        </w:p>
        <w:p w14:paraId="2CC8D8E1" w14:textId="7B54FEC6" w:rsidR="00F37F36" w:rsidRDefault="00F37F36">
          <w:pPr>
            <w:pStyle w:val="Sommario3"/>
            <w:tabs>
              <w:tab w:val="right" w:leader="dot" w:pos="9628"/>
            </w:tabs>
            <w:rPr>
              <w:rFonts w:eastAsiaTheme="minorEastAsia" w:cstheme="minorBidi"/>
              <w:noProof/>
              <w:kern w:val="2"/>
              <w:sz w:val="24"/>
              <w:szCs w:val="24"/>
              <w:lang w:eastAsia="it-IT"/>
              <w14:ligatures w14:val="standardContextual"/>
            </w:rPr>
          </w:pPr>
          <w:hyperlink w:anchor="_Toc190426653" w:history="1">
            <w:r w:rsidRPr="002C6D4D">
              <w:rPr>
                <w:rStyle w:val="Collegamentoipertestuale"/>
                <w:rFonts w:ascii="Times New Roman" w:hAnsi="Times New Roman" w:cs="Times New Roman"/>
                <w:b/>
                <w:bCs/>
                <w:noProof/>
                <w:lang w:eastAsia="it-IT"/>
              </w:rPr>
              <w:t>14.1 Accesso ai locali da parte degli sportivi</w:t>
            </w:r>
            <w:r>
              <w:rPr>
                <w:noProof/>
                <w:webHidden/>
              </w:rPr>
              <w:tab/>
            </w:r>
            <w:r>
              <w:rPr>
                <w:noProof/>
                <w:webHidden/>
              </w:rPr>
              <w:fldChar w:fldCharType="begin"/>
            </w:r>
            <w:r>
              <w:rPr>
                <w:noProof/>
                <w:webHidden/>
              </w:rPr>
              <w:instrText xml:space="preserve"> PAGEREF _Toc190426653 \h </w:instrText>
            </w:r>
            <w:r>
              <w:rPr>
                <w:noProof/>
                <w:webHidden/>
              </w:rPr>
            </w:r>
            <w:r>
              <w:rPr>
                <w:noProof/>
                <w:webHidden/>
              </w:rPr>
              <w:fldChar w:fldCharType="separate"/>
            </w:r>
            <w:r>
              <w:rPr>
                <w:noProof/>
                <w:webHidden/>
              </w:rPr>
              <w:t>17</w:t>
            </w:r>
            <w:r>
              <w:rPr>
                <w:noProof/>
                <w:webHidden/>
              </w:rPr>
              <w:fldChar w:fldCharType="end"/>
            </w:r>
          </w:hyperlink>
        </w:p>
        <w:p w14:paraId="3034FBA4" w14:textId="1363D201" w:rsidR="00F37F36" w:rsidRDefault="00F37F36">
          <w:pPr>
            <w:pStyle w:val="Sommario3"/>
            <w:tabs>
              <w:tab w:val="right" w:leader="dot" w:pos="9628"/>
            </w:tabs>
            <w:rPr>
              <w:rFonts w:eastAsiaTheme="minorEastAsia" w:cstheme="minorBidi"/>
              <w:noProof/>
              <w:kern w:val="2"/>
              <w:sz w:val="24"/>
              <w:szCs w:val="24"/>
              <w:lang w:eastAsia="it-IT"/>
              <w14:ligatures w14:val="standardContextual"/>
            </w:rPr>
          </w:pPr>
          <w:hyperlink w:anchor="_Toc190426654" w:history="1">
            <w:r w:rsidRPr="002C6D4D">
              <w:rPr>
                <w:rStyle w:val="Collegamentoipertestuale"/>
                <w:rFonts w:ascii="Times New Roman" w:hAnsi="Times New Roman" w:cs="Times New Roman"/>
                <w:b/>
                <w:bCs/>
                <w:noProof/>
                <w:lang w:eastAsia="it-IT"/>
              </w:rPr>
              <w:t>14.2 Selezione, assunzione e gestione del personale impiegato</w:t>
            </w:r>
            <w:r>
              <w:rPr>
                <w:noProof/>
                <w:webHidden/>
              </w:rPr>
              <w:tab/>
            </w:r>
            <w:r>
              <w:rPr>
                <w:noProof/>
                <w:webHidden/>
              </w:rPr>
              <w:fldChar w:fldCharType="begin"/>
            </w:r>
            <w:r>
              <w:rPr>
                <w:noProof/>
                <w:webHidden/>
              </w:rPr>
              <w:instrText xml:space="preserve"> PAGEREF _Toc190426654 \h </w:instrText>
            </w:r>
            <w:r>
              <w:rPr>
                <w:noProof/>
                <w:webHidden/>
              </w:rPr>
            </w:r>
            <w:r>
              <w:rPr>
                <w:noProof/>
                <w:webHidden/>
              </w:rPr>
              <w:fldChar w:fldCharType="separate"/>
            </w:r>
            <w:r>
              <w:rPr>
                <w:noProof/>
                <w:webHidden/>
              </w:rPr>
              <w:t>17</w:t>
            </w:r>
            <w:r>
              <w:rPr>
                <w:noProof/>
                <w:webHidden/>
              </w:rPr>
              <w:fldChar w:fldCharType="end"/>
            </w:r>
          </w:hyperlink>
        </w:p>
        <w:p w14:paraId="7BA69C7D" w14:textId="19B83F77" w:rsidR="00F37F36" w:rsidRDefault="00F37F36">
          <w:pPr>
            <w:pStyle w:val="Sommario3"/>
            <w:tabs>
              <w:tab w:val="right" w:leader="dot" w:pos="9628"/>
            </w:tabs>
            <w:rPr>
              <w:rFonts w:eastAsiaTheme="minorEastAsia" w:cstheme="minorBidi"/>
              <w:noProof/>
              <w:kern w:val="2"/>
              <w:sz w:val="24"/>
              <w:szCs w:val="24"/>
              <w:lang w:eastAsia="it-IT"/>
              <w14:ligatures w14:val="standardContextual"/>
            </w:rPr>
          </w:pPr>
          <w:hyperlink w:anchor="_Toc190426655" w:history="1">
            <w:r w:rsidRPr="002C6D4D">
              <w:rPr>
                <w:rStyle w:val="Collegamentoipertestuale"/>
                <w:rFonts w:ascii="Times New Roman" w:hAnsi="Times New Roman" w:cs="Times New Roman"/>
                <w:b/>
                <w:bCs/>
                <w:noProof/>
                <w:lang w:eastAsia="it-IT"/>
              </w:rPr>
              <w:t>14.3 Gare, Competizioni e Tornei interni</w:t>
            </w:r>
            <w:r>
              <w:rPr>
                <w:noProof/>
                <w:webHidden/>
              </w:rPr>
              <w:tab/>
            </w:r>
            <w:r>
              <w:rPr>
                <w:noProof/>
                <w:webHidden/>
              </w:rPr>
              <w:fldChar w:fldCharType="begin"/>
            </w:r>
            <w:r>
              <w:rPr>
                <w:noProof/>
                <w:webHidden/>
              </w:rPr>
              <w:instrText xml:space="preserve"> PAGEREF _Toc190426655 \h </w:instrText>
            </w:r>
            <w:r>
              <w:rPr>
                <w:noProof/>
                <w:webHidden/>
              </w:rPr>
            </w:r>
            <w:r>
              <w:rPr>
                <w:noProof/>
                <w:webHidden/>
              </w:rPr>
              <w:fldChar w:fldCharType="separate"/>
            </w:r>
            <w:r>
              <w:rPr>
                <w:noProof/>
                <w:webHidden/>
              </w:rPr>
              <w:t>18</w:t>
            </w:r>
            <w:r>
              <w:rPr>
                <w:noProof/>
                <w:webHidden/>
              </w:rPr>
              <w:fldChar w:fldCharType="end"/>
            </w:r>
          </w:hyperlink>
        </w:p>
        <w:p w14:paraId="41CE666A" w14:textId="17CFF6C1" w:rsidR="00F37F36" w:rsidRDefault="00F37F36">
          <w:pPr>
            <w:pStyle w:val="Sommario3"/>
            <w:tabs>
              <w:tab w:val="right" w:leader="dot" w:pos="9628"/>
            </w:tabs>
            <w:rPr>
              <w:rFonts w:eastAsiaTheme="minorEastAsia" w:cstheme="minorBidi"/>
              <w:noProof/>
              <w:kern w:val="2"/>
              <w:sz w:val="24"/>
              <w:szCs w:val="24"/>
              <w:lang w:eastAsia="it-IT"/>
              <w14:ligatures w14:val="standardContextual"/>
            </w:rPr>
          </w:pPr>
          <w:hyperlink w:anchor="_Toc190426656" w:history="1">
            <w:r w:rsidRPr="002C6D4D">
              <w:rPr>
                <w:rStyle w:val="Collegamentoipertestuale"/>
                <w:rFonts w:ascii="Times New Roman" w:hAnsi="Times New Roman" w:cs="Times New Roman"/>
                <w:b/>
                <w:bCs/>
                <w:noProof/>
                <w:lang w:eastAsia="it-IT"/>
              </w:rPr>
              <w:t>14.3 Trasferte</w:t>
            </w:r>
            <w:r>
              <w:rPr>
                <w:noProof/>
                <w:webHidden/>
              </w:rPr>
              <w:tab/>
            </w:r>
            <w:r>
              <w:rPr>
                <w:noProof/>
                <w:webHidden/>
              </w:rPr>
              <w:fldChar w:fldCharType="begin"/>
            </w:r>
            <w:r>
              <w:rPr>
                <w:noProof/>
                <w:webHidden/>
              </w:rPr>
              <w:instrText xml:space="preserve"> PAGEREF _Toc190426656 \h </w:instrText>
            </w:r>
            <w:r>
              <w:rPr>
                <w:noProof/>
                <w:webHidden/>
              </w:rPr>
            </w:r>
            <w:r>
              <w:rPr>
                <w:noProof/>
                <w:webHidden/>
              </w:rPr>
              <w:fldChar w:fldCharType="separate"/>
            </w:r>
            <w:r>
              <w:rPr>
                <w:noProof/>
                <w:webHidden/>
              </w:rPr>
              <w:t>18</w:t>
            </w:r>
            <w:r>
              <w:rPr>
                <w:noProof/>
                <w:webHidden/>
              </w:rPr>
              <w:fldChar w:fldCharType="end"/>
            </w:r>
          </w:hyperlink>
        </w:p>
        <w:p w14:paraId="263BC5DA" w14:textId="4939C524" w:rsidR="00F37F36" w:rsidRDefault="00F37F36">
          <w:pPr>
            <w:pStyle w:val="Sommario2"/>
            <w:tabs>
              <w:tab w:val="right" w:leader="dot" w:pos="9628"/>
            </w:tabs>
            <w:rPr>
              <w:rFonts w:eastAsiaTheme="minorEastAsia" w:cstheme="minorBidi"/>
              <w:b w:val="0"/>
              <w:bCs w:val="0"/>
              <w:noProof/>
              <w:kern w:val="2"/>
              <w:sz w:val="24"/>
              <w:szCs w:val="24"/>
              <w:lang w:eastAsia="it-IT"/>
              <w14:ligatures w14:val="standardContextual"/>
            </w:rPr>
          </w:pPr>
          <w:hyperlink w:anchor="_Toc190426657" w:history="1">
            <w:r w:rsidRPr="002C6D4D">
              <w:rPr>
                <w:rStyle w:val="Collegamentoipertestuale"/>
                <w:rFonts w:ascii="Times New Roman" w:eastAsia="MS PGothic" w:hAnsi="Times New Roman" w:cs="Times New Roman"/>
                <w:noProof/>
                <w:lang w:eastAsia="it-IT"/>
              </w:rPr>
              <w:t>15. Misure e Monitoraggio per il Raggiungimento degli Obiettivi di Uguaglianza, Diversità e Inclusione</w:t>
            </w:r>
            <w:r>
              <w:rPr>
                <w:noProof/>
                <w:webHidden/>
              </w:rPr>
              <w:tab/>
            </w:r>
            <w:r>
              <w:rPr>
                <w:noProof/>
                <w:webHidden/>
              </w:rPr>
              <w:fldChar w:fldCharType="begin"/>
            </w:r>
            <w:r>
              <w:rPr>
                <w:noProof/>
                <w:webHidden/>
              </w:rPr>
              <w:instrText xml:space="preserve"> PAGEREF _Toc190426657 \h </w:instrText>
            </w:r>
            <w:r>
              <w:rPr>
                <w:noProof/>
                <w:webHidden/>
              </w:rPr>
            </w:r>
            <w:r>
              <w:rPr>
                <w:noProof/>
                <w:webHidden/>
              </w:rPr>
              <w:fldChar w:fldCharType="separate"/>
            </w:r>
            <w:r>
              <w:rPr>
                <w:noProof/>
                <w:webHidden/>
              </w:rPr>
              <w:t>19</w:t>
            </w:r>
            <w:r>
              <w:rPr>
                <w:noProof/>
                <w:webHidden/>
              </w:rPr>
              <w:fldChar w:fldCharType="end"/>
            </w:r>
          </w:hyperlink>
        </w:p>
        <w:p w14:paraId="16B908EE" w14:textId="5E2211C3" w:rsidR="00A24478" w:rsidRDefault="008B1C8D" w:rsidP="00A24478">
          <w:pPr>
            <w:spacing w:line="276" w:lineRule="auto"/>
            <w:rPr>
              <w:rFonts w:ascii="Times New Roman" w:hAnsi="Times New Roman" w:cs="Times New Roman"/>
              <w:noProof/>
            </w:rPr>
          </w:pPr>
          <w:r w:rsidRPr="006951D6">
            <w:rPr>
              <w:rFonts w:ascii="Times New Roman" w:hAnsi="Times New Roman" w:cs="Times New Roman"/>
              <w:b/>
              <w:bCs/>
              <w:noProof/>
            </w:rPr>
            <w:fldChar w:fldCharType="end"/>
          </w:r>
        </w:p>
      </w:sdtContent>
    </w:sdt>
    <w:p w14:paraId="094E9398" w14:textId="1B012A1B" w:rsidR="00085EA9" w:rsidRPr="00A24478" w:rsidRDefault="007E5F06" w:rsidP="00A24478">
      <w:pPr>
        <w:spacing w:line="276" w:lineRule="auto"/>
        <w:rPr>
          <w:rFonts w:ascii="Times New Roman" w:hAnsi="Times New Roman" w:cs="Times New Roman"/>
          <w:b/>
          <w:bCs/>
          <w:noProof/>
        </w:rPr>
      </w:pPr>
      <w:r w:rsidRPr="00646A11">
        <w:rPr>
          <w:rFonts w:ascii="Times New Roman" w:eastAsia="MS PGothic" w:hAnsi="Times New Roman" w:cs="Times New Roman"/>
          <w:color w:val="333333"/>
          <w:sz w:val="36"/>
          <w:szCs w:val="36"/>
          <w:lang w:eastAsia="it-IT"/>
        </w:rPr>
        <w:br w:type="page"/>
      </w:r>
      <w:bookmarkStart w:id="1" w:name="_Toc187393852"/>
      <w:r w:rsidR="00085EA9" w:rsidRPr="00646A11">
        <w:rPr>
          <w:rFonts w:ascii="Times New Roman" w:eastAsia="MS PGothic" w:hAnsi="Times New Roman" w:cs="Times New Roman"/>
          <w:b/>
          <w:bCs/>
          <w:color w:val="000000" w:themeColor="text1"/>
          <w:lang w:eastAsia="it-IT"/>
        </w:rPr>
        <w:lastRenderedPageBreak/>
        <w:t>P</w:t>
      </w:r>
      <w:bookmarkEnd w:id="1"/>
      <w:r w:rsidR="004B4BF5">
        <w:rPr>
          <w:rFonts w:ascii="Times New Roman" w:eastAsia="MS PGothic" w:hAnsi="Times New Roman" w:cs="Times New Roman"/>
          <w:b/>
          <w:bCs/>
          <w:color w:val="000000" w:themeColor="text1"/>
          <w:lang w:eastAsia="it-IT"/>
        </w:rPr>
        <w:t>REMESSA</w:t>
      </w:r>
    </w:p>
    <w:p w14:paraId="6E56EC40" w14:textId="4D723EB1" w:rsidR="00504336" w:rsidRPr="00646A11" w:rsidRDefault="00504336" w:rsidP="006E1FA7">
      <w:pPr>
        <w:shd w:val="clear" w:color="auto" w:fill="FFFFFF"/>
        <w:spacing w:after="100" w:afterAutospacing="1"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L’ASD CUS Palermo (di seguito “C</w:t>
      </w:r>
      <w:r w:rsidR="00C1292D">
        <w:rPr>
          <w:rFonts w:ascii="Times New Roman" w:eastAsia="MS PGothic" w:hAnsi="Times New Roman" w:cs="Times New Roman"/>
          <w:color w:val="000000" w:themeColor="text1"/>
          <w:sz w:val="24"/>
          <w:szCs w:val="24"/>
          <w:lang w:eastAsia="it-IT"/>
        </w:rPr>
        <w:t>US</w:t>
      </w:r>
      <w:r w:rsidRPr="00646A11">
        <w:rPr>
          <w:rFonts w:ascii="Times New Roman" w:eastAsia="MS PGothic" w:hAnsi="Times New Roman" w:cs="Times New Roman"/>
          <w:color w:val="000000" w:themeColor="text1"/>
          <w:sz w:val="24"/>
          <w:szCs w:val="24"/>
          <w:lang w:eastAsia="it-IT"/>
        </w:rPr>
        <w:t xml:space="preserve"> Palermo”), in qualità di ente federato alla FEDERCUSI, in conformità al Regolamento ed alle Linee Guida in materia di </w:t>
      </w:r>
      <w:proofErr w:type="spellStart"/>
      <w:r w:rsidRPr="00646A11">
        <w:rPr>
          <w:rFonts w:ascii="Times New Roman" w:eastAsia="MS PGothic" w:hAnsi="Times New Roman" w:cs="Times New Roman"/>
          <w:color w:val="000000" w:themeColor="text1"/>
          <w:sz w:val="24"/>
          <w:szCs w:val="24"/>
          <w:lang w:eastAsia="it-IT"/>
        </w:rPr>
        <w:t>Safeguardi</w:t>
      </w:r>
      <w:r w:rsidR="004261F9" w:rsidRPr="00646A11">
        <w:rPr>
          <w:rFonts w:ascii="Times New Roman" w:eastAsia="MS PGothic" w:hAnsi="Times New Roman" w:cs="Times New Roman"/>
          <w:color w:val="000000" w:themeColor="text1"/>
          <w:sz w:val="24"/>
          <w:szCs w:val="24"/>
          <w:lang w:eastAsia="it-IT"/>
        </w:rPr>
        <w:t>n</w:t>
      </w:r>
      <w:r w:rsidRPr="00646A11">
        <w:rPr>
          <w:rFonts w:ascii="Times New Roman" w:eastAsia="MS PGothic" w:hAnsi="Times New Roman" w:cs="Times New Roman"/>
          <w:color w:val="000000" w:themeColor="text1"/>
          <w:sz w:val="24"/>
          <w:szCs w:val="24"/>
          <w:lang w:eastAsia="it-IT"/>
        </w:rPr>
        <w:t>g</w:t>
      </w:r>
      <w:proofErr w:type="spellEnd"/>
      <w:r w:rsidRPr="00646A11">
        <w:rPr>
          <w:rFonts w:ascii="Times New Roman" w:eastAsia="MS PGothic" w:hAnsi="Times New Roman" w:cs="Times New Roman"/>
          <w:color w:val="000000" w:themeColor="text1"/>
          <w:sz w:val="24"/>
          <w:szCs w:val="24"/>
          <w:lang w:eastAsia="it-IT"/>
        </w:rPr>
        <w:t>, promuove ed attua il seguente Modello Organizza</w:t>
      </w:r>
      <w:r w:rsidR="002B073F">
        <w:rPr>
          <w:rFonts w:ascii="Times New Roman" w:eastAsia="MS PGothic" w:hAnsi="Times New Roman" w:cs="Times New Roman"/>
          <w:color w:val="000000" w:themeColor="text1"/>
          <w:sz w:val="24"/>
          <w:szCs w:val="24"/>
          <w:lang w:eastAsia="it-IT"/>
        </w:rPr>
        <w:t>tivo</w:t>
      </w:r>
      <w:r w:rsidRPr="00646A11">
        <w:rPr>
          <w:rFonts w:ascii="Times New Roman" w:eastAsia="MS PGothic" w:hAnsi="Times New Roman" w:cs="Times New Roman"/>
          <w:color w:val="000000" w:themeColor="text1"/>
          <w:sz w:val="24"/>
          <w:szCs w:val="24"/>
          <w:lang w:eastAsia="it-IT"/>
        </w:rPr>
        <w:t xml:space="preserve"> e </w:t>
      </w:r>
      <w:r w:rsidR="002B073F">
        <w:rPr>
          <w:rFonts w:ascii="Times New Roman" w:eastAsia="MS PGothic" w:hAnsi="Times New Roman" w:cs="Times New Roman"/>
          <w:color w:val="000000" w:themeColor="text1"/>
          <w:sz w:val="24"/>
          <w:szCs w:val="24"/>
          <w:lang w:eastAsia="it-IT"/>
        </w:rPr>
        <w:t xml:space="preserve">di </w:t>
      </w:r>
      <w:r w:rsidRPr="00646A11">
        <w:rPr>
          <w:rFonts w:ascii="Times New Roman" w:eastAsia="MS PGothic" w:hAnsi="Times New Roman" w:cs="Times New Roman"/>
          <w:color w:val="000000" w:themeColor="text1"/>
          <w:sz w:val="24"/>
          <w:szCs w:val="24"/>
          <w:lang w:eastAsia="it-IT"/>
        </w:rPr>
        <w:t>Controllo</w:t>
      </w:r>
      <w:r w:rsidR="00852C45">
        <w:rPr>
          <w:rFonts w:ascii="Times New Roman" w:eastAsia="MS PGothic" w:hAnsi="Times New Roman" w:cs="Times New Roman"/>
          <w:color w:val="000000" w:themeColor="text1"/>
          <w:sz w:val="24"/>
          <w:szCs w:val="24"/>
          <w:lang w:eastAsia="it-IT"/>
        </w:rPr>
        <w:t xml:space="preserve"> dell’attività sportiva</w:t>
      </w:r>
      <w:r w:rsidRPr="00646A11">
        <w:rPr>
          <w:rFonts w:ascii="Times New Roman" w:eastAsia="MS PGothic" w:hAnsi="Times New Roman" w:cs="Times New Roman"/>
          <w:color w:val="000000" w:themeColor="text1"/>
          <w:sz w:val="24"/>
          <w:szCs w:val="24"/>
          <w:lang w:eastAsia="it-IT"/>
        </w:rPr>
        <w:t xml:space="preserve"> (“MOC”) per la prevenzione ed il contrasto ad abusi, violenze e discriminazioni sui tesserati di CUS Palermo.</w:t>
      </w:r>
    </w:p>
    <w:p w14:paraId="736E809B" w14:textId="77777777" w:rsidR="00D02B32" w:rsidRPr="00646A11" w:rsidRDefault="00D02B32" w:rsidP="00027E9E">
      <w:pPr>
        <w:shd w:val="clear" w:color="auto" w:fill="FFFFFF"/>
        <w:spacing w:after="0"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Il CUS Palermo riconosce e si impegna a tutelare il diritto fondamentale dei Tesserati di essere trattati con rispetto e dignità, nonché di essere tutelati da ogni forma di abuso, molestia, violenza di genere e ogni altra condizione di discriminazione, prevista dal D.lgs. n. 198/2006, indipendentemente dalla propria etnia, dalle proprie convinzioni personali, disabilità, età, identità di genere, orientamento sessuale, lingua, opinione politica, religione, condizione patrimoniale, di nascita, fisica, intellettiva, relazionale o sportiva. Il diritto alla salute e al benessere psico-fisico dei Tesserati costituisce un valore assolutamente prevalente anche rispetto al risultato sportivo.</w:t>
      </w:r>
    </w:p>
    <w:p w14:paraId="05A704C4" w14:textId="7148BD5B" w:rsidR="00D02B32" w:rsidRPr="00646A11" w:rsidRDefault="00D02B32" w:rsidP="00027E9E">
      <w:pPr>
        <w:shd w:val="clear" w:color="auto" w:fill="FFFFFF"/>
        <w:spacing w:after="100" w:afterAutospacing="1"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Il presente documento intende dare attuazione ai principi innanzi indicati al fine di dare effettività alle esigenze di tutela ivi sancite.</w:t>
      </w:r>
    </w:p>
    <w:p w14:paraId="53B5FFCB" w14:textId="44F1FBDD" w:rsidR="00AA614E" w:rsidRPr="00646A11" w:rsidRDefault="00AA614E" w:rsidP="00027E9E">
      <w:pPr>
        <w:shd w:val="clear" w:color="auto" w:fill="FFFFFF"/>
        <w:spacing w:before="100" w:beforeAutospacing="1" w:after="100" w:afterAutospacing="1"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 xml:space="preserve">Il CUS Palermo è affiliato alle seguenti F.S.N.: </w:t>
      </w:r>
      <w:r w:rsidR="00450A0A" w:rsidRPr="00646A11">
        <w:rPr>
          <w:rFonts w:ascii="Times New Roman" w:eastAsia="MS PGothic" w:hAnsi="Times New Roman" w:cs="Times New Roman"/>
          <w:color w:val="000000" w:themeColor="text1"/>
          <w:sz w:val="24"/>
          <w:szCs w:val="24"/>
          <w:lang w:eastAsia="it-IT"/>
        </w:rPr>
        <w:t>FEDERCUSI</w:t>
      </w:r>
      <w:r w:rsidRPr="00646A11">
        <w:rPr>
          <w:rFonts w:ascii="Times New Roman" w:eastAsia="MS PGothic" w:hAnsi="Times New Roman" w:cs="Times New Roman"/>
          <w:color w:val="000000" w:themeColor="text1"/>
          <w:sz w:val="24"/>
          <w:szCs w:val="24"/>
          <w:lang w:eastAsia="it-IT"/>
        </w:rPr>
        <w:t>, FIDAL, FIP, FIN, FIC, FIV, FISDIR, FIGC, FIGH e ne prende a modello e osserva le normative di riferimento.</w:t>
      </w:r>
    </w:p>
    <w:p w14:paraId="5141A411" w14:textId="7A669443" w:rsidR="00BA78E9" w:rsidRPr="00646A11" w:rsidRDefault="007E680A" w:rsidP="006E1FA7">
      <w:pPr>
        <w:shd w:val="clear" w:color="auto" w:fill="FFFFFF"/>
        <w:spacing w:before="100" w:beforeAutospacing="1" w:after="100" w:afterAutospacing="1" w:line="276" w:lineRule="auto"/>
        <w:jc w:val="both"/>
        <w:rPr>
          <w:rFonts w:ascii="Times New Roman" w:eastAsia="MS PGothic" w:hAnsi="Times New Roman" w:cs="Times New Roman"/>
          <w:color w:val="000000" w:themeColor="text1"/>
          <w:sz w:val="24"/>
          <w:szCs w:val="24"/>
          <w:lang w:eastAsia="it-IT"/>
        </w:rPr>
      </w:pPr>
      <w:r w:rsidRPr="00007F65">
        <w:rPr>
          <w:rFonts w:ascii="Times New Roman" w:eastAsia="MS PGothic" w:hAnsi="Times New Roman" w:cs="Times New Roman"/>
          <w:color w:val="000000" w:themeColor="text1"/>
          <w:sz w:val="24"/>
          <w:szCs w:val="24"/>
          <w:lang w:eastAsia="it-IT"/>
        </w:rPr>
        <w:t>Resta in capo al CUS Palermo la responsabilità in caso di commissione di qualsiasi fattispecie di abuso, violenza e discriminazione avvenuta a causa della mancata adozione delle misure disposte nel Modello nonché per la mancata efficacia delle stesse.</w:t>
      </w:r>
    </w:p>
    <w:p w14:paraId="7B816B29" w14:textId="7E852FD1" w:rsidR="0084766C" w:rsidRPr="00646A11" w:rsidRDefault="00C945E7" w:rsidP="00027E9E">
      <w:pPr>
        <w:pStyle w:val="Titolo2"/>
        <w:spacing w:line="276" w:lineRule="auto"/>
        <w:jc w:val="both"/>
        <w:rPr>
          <w:rFonts w:ascii="Times New Roman" w:eastAsia="MS PGothic" w:hAnsi="Times New Roman" w:cs="Times New Roman"/>
          <w:b/>
          <w:bCs/>
          <w:color w:val="000000" w:themeColor="text1"/>
          <w:sz w:val="28"/>
          <w:szCs w:val="28"/>
          <w:lang w:eastAsia="it-IT"/>
        </w:rPr>
      </w:pPr>
      <w:bookmarkStart w:id="2" w:name="_Toc190426626"/>
      <w:r w:rsidRPr="00646A11">
        <w:rPr>
          <w:rFonts w:ascii="Times New Roman" w:eastAsia="MS PGothic" w:hAnsi="Times New Roman" w:cs="Times New Roman"/>
          <w:b/>
          <w:bCs/>
          <w:color w:val="000000" w:themeColor="text1"/>
          <w:sz w:val="28"/>
          <w:szCs w:val="28"/>
          <w:lang w:eastAsia="it-IT"/>
        </w:rPr>
        <w:t xml:space="preserve">1. </w:t>
      </w:r>
      <w:r w:rsidR="0084766C" w:rsidRPr="00646A11">
        <w:rPr>
          <w:rFonts w:ascii="Times New Roman" w:eastAsia="MS PGothic" w:hAnsi="Times New Roman" w:cs="Times New Roman"/>
          <w:b/>
          <w:bCs/>
          <w:color w:val="000000" w:themeColor="text1"/>
          <w:sz w:val="28"/>
          <w:szCs w:val="28"/>
          <w:lang w:eastAsia="it-IT"/>
        </w:rPr>
        <w:t>Definizioni</w:t>
      </w:r>
      <w:bookmarkEnd w:id="2"/>
    </w:p>
    <w:p w14:paraId="2A12E315" w14:textId="23A1106E" w:rsidR="0084766C" w:rsidRPr="00646A11" w:rsidRDefault="0085560E" w:rsidP="00027E9E">
      <w:pPr>
        <w:spacing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Ai fini di una corretta lettura del MOC, di seguito alcune definizioni:</w:t>
      </w:r>
    </w:p>
    <w:p w14:paraId="63C1CC09" w14:textId="1666374B" w:rsidR="0085560E" w:rsidRPr="00646A11" w:rsidRDefault="0085560E" w:rsidP="00027E9E">
      <w:pPr>
        <w:spacing w:line="276" w:lineRule="auto"/>
        <w:jc w:val="both"/>
        <w:rPr>
          <w:rFonts w:ascii="Times New Roman" w:hAnsi="Times New Roman" w:cs="Times New Roman"/>
          <w:b/>
          <w:bCs/>
          <w:color w:val="000000" w:themeColor="text1"/>
          <w:sz w:val="24"/>
          <w:szCs w:val="24"/>
          <w:lang w:eastAsia="it-IT"/>
        </w:rPr>
      </w:pPr>
      <w:r w:rsidRPr="00646A11">
        <w:rPr>
          <w:rFonts w:ascii="Times New Roman" w:hAnsi="Times New Roman" w:cs="Times New Roman"/>
          <w:b/>
          <w:bCs/>
          <w:color w:val="000000" w:themeColor="text1"/>
          <w:sz w:val="24"/>
          <w:szCs w:val="24"/>
          <w:lang w:eastAsia="it-IT"/>
        </w:rPr>
        <w:t>Codice di Condotta</w:t>
      </w:r>
      <w:r w:rsidR="00007F65">
        <w:rPr>
          <w:rFonts w:ascii="Times New Roman" w:hAnsi="Times New Roman" w:cs="Times New Roman"/>
          <w:b/>
          <w:bCs/>
          <w:color w:val="000000" w:themeColor="text1"/>
          <w:sz w:val="24"/>
          <w:szCs w:val="24"/>
          <w:lang w:eastAsia="it-IT"/>
        </w:rPr>
        <w:t xml:space="preserve"> </w:t>
      </w:r>
      <w:r w:rsidR="00007F65" w:rsidRPr="00007F65">
        <w:rPr>
          <w:rFonts w:ascii="Times New Roman" w:hAnsi="Times New Roman" w:cs="Times New Roman"/>
          <w:b/>
          <w:bCs/>
          <w:color w:val="000000" w:themeColor="text1"/>
          <w:sz w:val="24"/>
          <w:szCs w:val="24"/>
          <w:lang w:eastAsia="it-IT"/>
        </w:rPr>
        <w:t>a tutela dei minori e per la prevenzione delle molestie, della violenza di genere e di ogni altra condizione di discriminazione</w:t>
      </w:r>
      <w:r w:rsidR="00D82984" w:rsidRPr="00646A11">
        <w:rPr>
          <w:rFonts w:ascii="Times New Roman" w:hAnsi="Times New Roman" w:cs="Times New Roman"/>
          <w:b/>
          <w:bCs/>
          <w:color w:val="000000" w:themeColor="text1"/>
          <w:sz w:val="24"/>
          <w:szCs w:val="24"/>
          <w:lang w:eastAsia="it-IT"/>
        </w:rPr>
        <w:t xml:space="preserve">: </w:t>
      </w:r>
      <w:r w:rsidRPr="00646A11">
        <w:rPr>
          <w:rFonts w:ascii="Times New Roman" w:hAnsi="Times New Roman" w:cs="Times New Roman"/>
          <w:color w:val="000000" w:themeColor="text1"/>
          <w:sz w:val="24"/>
          <w:szCs w:val="24"/>
          <w:lang w:eastAsia="it-IT"/>
        </w:rPr>
        <w:t>Documento che definisce i principi etici, i valori e le norme comportamentali che devono essere osservati da tutti i soggetti coinvolti nelle attività sportive. Include regole per prevenire e contrastare abusi, violenze, discriminazioni e altre condotte contrarie ai valori dello sport.</w:t>
      </w:r>
    </w:p>
    <w:p w14:paraId="5D89428E" w14:textId="2C14ABFA" w:rsidR="00FB413B" w:rsidRPr="00646A11" w:rsidRDefault="00FB413B" w:rsidP="00027E9E">
      <w:pPr>
        <w:spacing w:line="276" w:lineRule="auto"/>
        <w:jc w:val="both"/>
        <w:rPr>
          <w:rFonts w:ascii="Times New Roman" w:hAnsi="Times New Roman" w:cs="Times New Roman"/>
          <w:color w:val="000000" w:themeColor="text1"/>
          <w:sz w:val="24"/>
          <w:szCs w:val="24"/>
          <w:lang w:eastAsia="it-IT"/>
        </w:rPr>
      </w:pPr>
      <w:r w:rsidRPr="00646A11">
        <w:rPr>
          <w:rFonts w:ascii="Times New Roman" w:hAnsi="Times New Roman" w:cs="Times New Roman"/>
          <w:b/>
          <w:bCs/>
          <w:color w:val="000000" w:themeColor="text1"/>
          <w:sz w:val="24"/>
          <w:szCs w:val="24"/>
          <w:lang w:eastAsia="it-IT"/>
        </w:rPr>
        <w:t xml:space="preserve">Destinatari: </w:t>
      </w:r>
      <w:r w:rsidRPr="00646A11">
        <w:rPr>
          <w:rFonts w:ascii="Times New Roman" w:hAnsi="Times New Roman" w:cs="Times New Roman"/>
          <w:color w:val="000000" w:themeColor="text1"/>
          <w:sz w:val="24"/>
          <w:szCs w:val="24"/>
          <w:lang w:eastAsia="it-IT"/>
        </w:rPr>
        <w:t>Tutti i soggetti obbligati ad osservare le disposizioni contenute nel MOC.</w:t>
      </w:r>
    </w:p>
    <w:p w14:paraId="2714C563" w14:textId="4FBB5F5D" w:rsidR="0085560E" w:rsidRPr="00646A11" w:rsidRDefault="0085560E" w:rsidP="00027E9E">
      <w:pPr>
        <w:spacing w:line="276" w:lineRule="auto"/>
        <w:jc w:val="both"/>
        <w:rPr>
          <w:rFonts w:ascii="Times New Roman" w:hAnsi="Times New Roman" w:cs="Times New Roman"/>
          <w:b/>
          <w:bCs/>
          <w:color w:val="000000" w:themeColor="text1"/>
          <w:sz w:val="24"/>
          <w:szCs w:val="24"/>
          <w:lang w:eastAsia="it-IT"/>
        </w:rPr>
      </w:pPr>
      <w:r w:rsidRPr="00646A11">
        <w:rPr>
          <w:rFonts w:ascii="Times New Roman" w:hAnsi="Times New Roman" w:cs="Times New Roman"/>
          <w:b/>
          <w:bCs/>
          <w:color w:val="000000" w:themeColor="text1"/>
          <w:sz w:val="24"/>
          <w:szCs w:val="24"/>
          <w:lang w:eastAsia="it-IT"/>
        </w:rPr>
        <w:t>Linee Guida</w:t>
      </w:r>
      <w:r w:rsidR="00D82984" w:rsidRPr="00646A11">
        <w:rPr>
          <w:rFonts w:ascii="Times New Roman" w:hAnsi="Times New Roman" w:cs="Times New Roman"/>
          <w:b/>
          <w:bCs/>
          <w:color w:val="000000" w:themeColor="text1"/>
          <w:sz w:val="24"/>
          <w:szCs w:val="24"/>
          <w:lang w:eastAsia="it-IT"/>
        </w:rPr>
        <w:t xml:space="preserve">: </w:t>
      </w:r>
      <w:r w:rsidRPr="00646A11">
        <w:rPr>
          <w:rFonts w:ascii="Times New Roman" w:hAnsi="Times New Roman" w:cs="Times New Roman"/>
          <w:color w:val="000000" w:themeColor="text1"/>
          <w:sz w:val="24"/>
          <w:szCs w:val="24"/>
          <w:lang w:eastAsia="it-IT"/>
        </w:rPr>
        <w:t>Raccomandazioni, indicazioni operative e direttive emesse da organismi federali, enti sportivi o autorità competenti per uniformare le pratiche organizzative e gestionali degli affiliati, promuovendo la conformità normativa e il rispetto dei principi di tutela, sicurezza e integrità nello sport.</w:t>
      </w:r>
    </w:p>
    <w:p w14:paraId="0CFFF286" w14:textId="10926187" w:rsidR="0085560E" w:rsidRPr="00646A11" w:rsidRDefault="0085560E" w:rsidP="00027E9E">
      <w:pPr>
        <w:spacing w:line="276" w:lineRule="auto"/>
        <w:jc w:val="both"/>
        <w:rPr>
          <w:rFonts w:ascii="Times New Roman" w:hAnsi="Times New Roman" w:cs="Times New Roman"/>
          <w:b/>
          <w:bCs/>
          <w:color w:val="000000" w:themeColor="text1"/>
          <w:sz w:val="24"/>
          <w:szCs w:val="24"/>
          <w:lang w:eastAsia="it-IT"/>
        </w:rPr>
      </w:pPr>
      <w:r w:rsidRPr="00646A11">
        <w:rPr>
          <w:rFonts w:ascii="Times New Roman" w:hAnsi="Times New Roman" w:cs="Times New Roman"/>
          <w:b/>
          <w:bCs/>
          <w:color w:val="000000" w:themeColor="text1"/>
          <w:sz w:val="24"/>
          <w:szCs w:val="24"/>
          <w:lang w:eastAsia="it-IT"/>
        </w:rPr>
        <w:t>Modello Organizza</w:t>
      </w:r>
      <w:r w:rsidR="002B073F">
        <w:rPr>
          <w:rFonts w:ascii="Times New Roman" w:hAnsi="Times New Roman" w:cs="Times New Roman"/>
          <w:b/>
          <w:bCs/>
          <w:color w:val="000000" w:themeColor="text1"/>
          <w:sz w:val="24"/>
          <w:szCs w:val="24"/>
          <w:lang w:eastAsia="it-IT"/>
        </w:rPr>
        <w:t>tivo</w:t>
      </w:r>
      <w:r w:rsidRPr="00646A11">
        <w:rPr>
          <w:rFonts w:ascii="Times New Roman" w:hAnsi="Times New Roman" w:cs="Times New Roman"/>
          <w:b/>
          <w:bCs/>
          <w:color w:val="000000" w:themeColor="text1"/>
          <w:sz w:val="24"/>
          <w:szCs w:val="24"/>
          <w:lang w:eastAsia="it-IT"/>
        </w:rPr>
        <w:t xml:space="preserve"> e </w:t>
      </w:r>
      <w:r w:rsidR="002B073F">
        <w:rPr>
          <w:rFonts w:ascii="Times New Roman" w:hAnsi="Times New Roman" w:cs="Times New Roman"/>
          <w:b/>
          <w:bCs/>
          <w:color w:val="000000" w:themeColor="text1"/>
          <w:sz w:val="24"/>
          <w:szCs w:val="24"/>
          <w:lang w:eastAsia="it-IT"/>
        </w:rPr>
        <w:t xml:space="preserve">di </w:t>
      </w:r>
      <w:r w:rsidRPr="00646A11">
        <w:rPr>
          <w:rFonts w:ascii="Times New Roman" w:hAnsi="Times New Roman" w:cs="Times New Roman"/>
          <w:b/>
          <w:bCs/>
          <w:color w:val="000000" w:themeColor="text1"/>
          <w:sz w:val="24"/>
          <w:szCs w:val="24"/>
          <w:lang w:eastAsia="it-IT"/>
        </w:rPr>
        <w:t xml:space="preserve">Controllo </w:t>
      </w:r>
      <w:r w:rsidR="00D82984" w:rsidRPr="00646A11">
        <w:rPr>
          <w:rFonts w:ascii="Times New Roman" w:hAnsi="Times New Roman" w:cs="Times New Roman"/>
          <w:b/>
          <w:bCs/>
          <w:color w:val="000000" w:themeColor="text1"/>
          <w:sz w:val="24"/>
          <w:szCs w:val="24"/>
          <w:lang w:eastAsia="it-IT"/>
        </w:rPr>
        <w:t xml:space="preserve">dell’Attività Sportiva </w:t>
      </w:r>
      <w:r w:rsidRPr="00646A11">
        <w:rPr>
          <w:rFonts w:ascii="Times New Roman" w:hAnsi="Times New Roman" w:cs="Times New Roman"/>
          <w:b/>
          <w:bCs/>
          <w:color w:val="000000" w:themeColor="text1"/>
          <w:sz w:val="24"/>
          <w:szCs w:val="24"/>
          <w:lang w:eastAsia="it-IT"/>
        </w:rPr>
        <w:t>(MOC)</w:t>
      </w:r>
      <w:r w:rsidR="00D82984" w:rsidRPr="00646A11">
        <w:rPr>
          <w:rFonts w:ascii="Times New Roman" w:hAnsi="Times New Roman" w:cs="Times New Roman"/>
          <w:b/>
          <w:bCs/>
          <w:color w:val="000000" w:themeColor="text1"/>
          <w:sz w:val="24"/>
          <w:szCs w:val="24"/>
          <w:lang w:eastAsia="it-IT"/>
        </w:rPr>
        <w:t xml:space="preserve">: </w:t>
      </w:r>
      <w:r w:rsidRPr="00646A11">
        <w:rPr>
          <w:rFonts w:ascii="Times New Roman" w:hAnsi="Times New Roman" w:cs="Times New Roman"/>
          <w:color w:val="000000" w:themeColor="text1"/>
          <w:sz w:val="24"/>
          <w:szCs w:val="24"/>
          <w:lang w:eastAsia="it-IT"/>
        </w:rPr>
        <w:t>Strumento organizzativo e procedurale adottato dalle organizzazioni sportive per garantire il rispetto delle normative vigenti, prevenire rischi di abusi, violenze, discriminazioni e assicurare un ambiente sportivo sano, sicuro e inclusivo. Comprende protocolli operativi, procedure di gestione dei rischi e meccanismi di controllo.</w:t>
      </w:r>
    </w:p>
    <w:p w14:paraId="0DAC0A4D" w14:textId="4CD31316" w:rsidR="0085560E" w:rsidRPr="00646A11" w:rsidRDefault="0085560E" w:rsidP="00027E9E">
      <w:pPr>
        <w:spacing w:line="276" w:lineRule="auto"/>
        <w:jc w:val="both"/>
        <w:rPr>
          <w:rFonts w:ascii="Times New Roman" w:hAnsi="Times New Roman" w:cs="Times New Roman"/>
          <w:b/>
          <w:bCs/>
          <w:color w:val="000000" w:themeColor="text1"/>
          <w:sz w:val="24"/>
          <w:szCs w:val="24"/>
          <w:lang w:eastAsia="it-IT"/>
        </w:rPr>
      </w:pPr>
      <w:r w:rsidRPr="00646A11">
        <w:rPr>
          <w:rFonts w:ascii="Times New Roman" w:hAnsi="Times New Roman" w:cs="Times New Roman"/>
          <w:b/>
          <w:bCs/>
          <w:color w:val="000000" w:themeColor="text1"/>
          <w:sz w:val="24"/>
          <w:szCs w:val="24"/>
          <w:lang w:eastAsia="it-IT"/>
        </w:rPr>
        <w:t xml:space="preserve">Normativa </w:t>
      </w:r>
      <w:proofErr w:type="spellStart"/>
      <w:r w:rsidRPr="00646A11">
        <w:rPr>
          <w:rFonts w:ascii="Times New Roman" w:hAnsi="Times New Roman" w:cs="Times New Roman"/>
          <w:b/>
          <w:bCs/>
          <w:color w:val="000000" w:themeColor="text1"/>
          <w:sz w:val="24"/>
          <w:szCs w:val="24"/>
          <w:lang w:eastAsia="it-IT"/>
        </w:rPr>
        <w:t>Safeguarding</w:t>
      </w:r>
      <w:proofErr w:type="spellEnd"/>
      <w:r w:rsidR="00D82984" w:rsidRPr="00646A11">
        <w:rPr>
          <w:rFonts w:ascii="Times New Roman" w:hAnsi="Times New Roman" w:cs="Times New Roman"/>
          <w:b/>
          <w:bCs/>
          <w:color w:val="000000" w:themeColor="text1"/>
          <w:sz w:val="24"/>
          <w:szCs w:val="24"/>
          <w:lang w:eastAsia="it-IT"/>
        </w:rPr>
        <w:t xml:space="preserve">: </w:t>
      </w:r>
      <w:r w:rsidRPr="00646A11">
        <w:rPr>
          <w:rFonts w:ascii="Times New Roman" w:hAnsi="Times New Roman" w:cs="Times New Roman"/>
          <w:color w:val="000000" w:themeColor="text1"/>
          <w:sz w:val="24"/>
          <w:szCs w:val="24"/>
          <w:lang w:eastAsia="it-IT"/>
        </w:rPr>
        <w:t xml:space="preserve">Insieme di disposizioni normative nazionali e internazionali, linee guida federali e regolamenti interni finalizzati alla protezione dei minori, delle persone vulnerabili e di tutti </w:t>
      </w:r>
      <w:r w:rsidRPr="00646A11">
        <w:rPr>
          <w:rFonts w:ascii="Times New Roman" w:hAnsi="Times New Roman" w:cs="Times New Roman"/>
          <w:color w:val="000000" w:themeColor="text1"/>
          <w:sz w:val="24"/>
          <w:szCs w:val="24"/>
          <w:lang w:eastAsia="it-IT"/>
        </w:rPr>
        <w:lastRenderedPageBreak/>
        <w:t>i partecipanti alle attività sportive, garantendo loro un ambiente sicuro e privo di rischi di abusi, discriminazioni o sfruttamento.</w:t>
      </w:r>
    </w:p>
    <w:p w14:paraId="40257F52" w14:textId="4C0F113F" w:rsidR="0085560E" w:rsidRPr="00646A11" w:rsidRDefault="0085560E" w:rsidP="00027E9E">
      <w:pPr>
        <w:spacing w:line="276" w:lineRule="auto"/>
        <w:jc w:val="both"/>
        <w:rPr>
          <w:rFonts w:ascii="Times New Roman" w:hAnsi="Times New Roman" w:cs="Times New Roman"/>
          <w:b/>
          <w:bCs/>
          <w:color w:val="000000" w:themeColor="text1"/>
          <w:sz w:val="24"/>
          <w:szCs w:val="24"/>
          <w:lang w:eastAsia="it-IT"/>
        </w:rPr>
      </w:pPr>
      <w:r w:rsidRPr="00646A11">
        <w:rPr>
          <w:rFonts w:ascii="Times New Roman" w:hAnsi="Times New Roman" w:cs="Times New Roman"/>
          <w:b/>
          <w:bCs/>
          <w:color w:val="000000" w:themeColor="text1"/>
          <w:sz w:val="24"/>
          <w:szCs w:val="24"/>
          <w:lang w:eastAsia="it-IT"/>
        </w:rPr>
        <w:t>Organizzazioni o Enti o Affiliati</w:t>
      </w:r>
      <w:r w:rsidR="00D82984" w:rsidRPr="00646A11">
        <w:rPr>
          <w:rFonts w:ascii="Times New Roman" w:hAnsi="Times New Roman" w:cs="Times New Roman"/>
          <w:b/>
          <w:bCs/>
          <w:color w:val="000000" w:themeColor="text1"/>
          <w:sz w:val="24"/>
          <w:szCs w:val="24"/>
          <w:lang w:eastAsia="it-IT"/>
        </w:rPr>
        <w:t xml:space="preserve">: </w:t>
      </w:r>
      <w:r w:rsidRPr="00646A11">
        <w:rPr>
          <w:rFonts w:ascii="Times New Roman" w:hAnsi="Times New Roman" w:cs="Times New Roman"/>
          <w:color w:val="000000" w:themeColor="text1"/>
          <w:sz w:val="24"/>
          <w:szCs w:val="24"/>
          <w:lang w:eastAsia="it-IT"/>
        </w:rPr>
        <w:t>Società sportive, associazioni, federazioni, enti di promozione sportiva e altre realtà affiliate o riconosciute nell’ambito del sistema sportivo nazionale, responsabili dell’organizzazione e gestione delle attività sportive e delle relative strutture.</w:t>
      </w:r>
    </w:p>
    <w:p w14:paraId="7DA36986" w14:textId="012F97D8" w:rsidR="0085560E" w:rsidRPr="009024C7" w:rsidRDefault="0085560E" w:rsidP="009024C7">
      <w:pPr>
        <w:spacing w:line="276" w:lineRule="auto"/>
        <w:jc w:val="both"/>
        <w:rPr>
          <w:rFonts w:ascii="Times New Roman" w:hAnsi="Times New Roman" w:cs="Times New Roman"/>
          <w:color w:val="000000" w:themeColor="text1"/>
          <w:sz w:val="24"/>
          <w:szCs w:val="24"/>
          <w:lang w:eastAsia="it-IT"/>
        </w:rPr>
      </w:pPr>
      <w:r w:rsidRPr="00646A11">
        <w:rPr>
          <w:rFonts w:ascii="Times New Roman" w:hAnsi="Times New Roman" w:cs="Times New Roman"/>
          <w:b/>
          <w:bCs/>
          <w:color w:val="000000" w:themeColor="text1"/>
          <w:sz w:val="24"/>
          <w:szCs w:val="24"/>
          <w:lang w:eastAsia="it-IT"/>
        </w:rPr>
        <w:t>Ricevente</w:t>
      </w:r>
      <w:r w:rsidR="00D82984" w:rsidRPr="00646A11">
        <w:rPr>
          <w:rFonts w:ascii="Times New Roman" w:hAnsi="Times New Roman" w:cs="Times New Roman"/>
          <w:b/>
          <w:bCs/>
          <w:color w:val="000000" w:themeColor="text1"/>
          <w:sz w:val="24"/>
          <w:szCs w:val="24"/>
          <w:lang w:eastAsia="it-IT"/>
        </w:rPr>
        <w:t xml:space="preserve">: </w:t>
      </w:r>
      <w:r w:rsidRPr="00646A11">
        <w:rPr>
          <w:rFonts w:ascii="Times New Roman" w:hAnsi="Times New Roman" w:cs="Times New Roman"/>
          <w:color w:val="000000" w:themeColor="text1"/>
          <w:sz w:val="24"/>
          <w:szCs w:val="24"/>
          <w:lang w:eastAsia="it-IT"/>
        </w:rPr>
        <w:t>Persona o organo designato dall’organizzazione sportiva per ricevere, gestire e trattare le segnalazioni di condotte inappropriate o violazioni delle normative o del Codice di Condotta.</w:t>
      </w:r>
      <w:r w:rsidR="009024C7">
        <w:rPr>
          <w:rFonts w:ascii="Times New Roman" w:hAnsi="Times New Roman" w:cs="Times New Roman"/>
          <w:color w:val="000000" w:themeColor="text1"/>
          <w:sz w:val="24"/>
          <w:szCs w:val="24"/>
          <w:lang w:eastAsia="it-IT"/>
        </w:rPr>
        <w:t xml:space="preserve"> </w:t>
      </w:r>
      <w:r w:rsidRPr="00646A11">
        <w:rPr>
          <w:rFonts w:ascii="Times New Roman" w:hAnsi="Times New Roman" w:cs="Times New Roman"/>
          <w:color w:val="000000" w:themeColor="text1"/>
          <w:sz w:val="24"/>
          <w:szCs w:val="24"/>
          <w:lang w:eastAsia="it-IT"/>
        </w:rPr>
        <w:t>Agisce con imparzialità e riservatezza.</w:t>
      </w:r>
    </w:p>
    <w:p w14:paraId="0117182E" w14:textId="345BD4A9" w:rsidR="0085560E" w:rsidRPr="00646A11" w:rsidRDefault="0085560E" w:rsidP="00027E9E">
      <w:pPr>
        <w:spacing w:line="276" w:lineRule="auto"/>
        <w:jc w:val="both"/>
        <w:rPr>
          <w:rFonts w:ascii="Times New Roman" w:hAnsi="Times New Roman" w:cs="Times New Roman"/>
          <w:b/>
          <w:bCs/>
          <w:color w:val="000000" w:themeColor="text1"/>
          <w:sz w:val="24"/>
          <w:szCs w:val="24"/>
          <w:lang w:eastAsia="it-IT"/>
        </w:rPr>
      </w:pPr>
      <w:r w:rsidRPr="00646A11">
        <w:rPr>
          <w:rFonts w:ascii="Times New Roman" w:hAnsi="Times New Roman" w:cs="Times New Roman"/>
          <w:b/>
          <w:bCs/>
          <w:color w:val="000000" w:themeColor="text1"/>
          <w:sz w:val="24"/>
          <w:szCs w:val="24"/>
          <w:lang w:eastAsia="it-IT"/>
        </w:rPr>
        <w:t>Segnalante</w:t>
      </w:r>
      <w:r w:rsidR="00D82984" w:rsidRPr="00646A11">
        <w:rPr>
          <w:rFonts w:ascii="Times New Roman" w:hAnsi="Times New Roman" w:cs="Times New Roman"/>
          <w:b/>
          <w:bCs/>
          <w:color w:val="000000" w:themeColor="text1"/>
          <w:sz w:val="24"/>
          <w:szCs w:val="24"/>
          <w:lang w:eastAsia="it-IT"/>
        </w:rPr>
        <w:t xml:space="preserve">: </w:t>
      </w:r>
      <w:r w:rsidRPr="00646A11">
        <w:rPr>
          <w:rFonts w:ascii="Times New Roman" w:hAnsi="Times New Roman" w:cs="Times New Roman"/>
          <w:color w:val="000000" w:themeColor="text1"/>
          <w:sz w:val="24"/>
          <w:szCs w:val="24"/>
          <w:lang w:eastAsia="it-IT"/>
        </w:rPr>
        <w:t>Persona fisica che comunica, anche in forma anonima, una segnalazione relativa a presunte violazioni del MOC, del Codice di Condotta o di altre normative applicabili, al fine di attivare i meccanismi di verifica e intervento.</w:t>
      </w:r>
    </w:p>
    <w:p w14:paraId="278E1647" w14:textId="6A0FEC74" w:rsidR="0085560E" w:rsidRPr="00646A11" w:rsidRDefault="0085560E" w:rsidP="00027E9E">
      <w:pPr>
        <w:spacing w:line="276" w:lineRule="auto"/>
        <w:jc w:val="both"/>
        <w:rPr>
          <w:rFonts w:ascii="Times New Roman" w:hAnsi="Times New Roman" w:cs="Times New Roman"/>
          <w:b/>
          <w:bCs/>
          <w:color w:val="000000" w:themeColor="text1"/>
          <w:sz w:val="24"/>
          <w:szCs w:val="24"/>
          <w:lang w:eastAsia="it-IT"/>
        </w:rPr>
      </w:pPr>
      <w:r w:rsidRPr="00646A11">
        <w:rPr>
          <w:rFonts w:ascii="Times New Roman" w:hAnsi="Times New Roman" w:cs="Times New Roman"/>
          <w:b/>
          <w:bCs/>
          <w:color w:val="000000" w:themeColor="text1"/>
          <w:sz w:val="24"/>
          <w:szCs w:val="24"/>
          <w:lang w:eastAsia="it-IT"/>
        </w:rPr>
        <w:t>Segnalato</w:t>
      </w:r>
      <w:r w:rsidR="00D82984" w:rsidRPr="00646A11">
        <w:rPr>
          <w:rFonts w:ascii="Times New Roman" w:hAnsi="Times New Roman" w:cs="Times New Roman"/>
          <w:b/>
          <w:bCs/>
          <w:color w:val="000000" w:themeColor="text1"/>
          <w:sz w:val="24"/>
          <w:szCs w:val="24"/>
          <w:lang w:eastAsia="it-IT"/>
        </w:rPr>
        <w:t xml:space="preserve">: </w:t>
      </w:r>
      <w:r w:rsidRPr="00646A11">
        <w:rPr>
          <w:rFonts w:ascii="Times New Roman" w:hAnsi="Times New Roman" w:cs="Times New Roman"/>
          <w:color w:val="000000" w:themeColor="text1"/>
          <w:sz w:val="24"/>
          <w:szCs w:val="24"/>
          <w:lang w:eastAsia="it-IT"/>
        </w:rPr>
        <w:t>Persona fisica oggetto di una segnalazione per presunte violazioni del MOC, del Codice di Condotta o di altre normative applicabili.</w:t>
      </w:r>
    </w:p>
    <w:p w14:paraId="4AC16D49" w14:textId="2AF2497E" w:rsidR="0085560E" w:rsidRPr="00646A11" w:rsidRDefault="0085560E" w:rsidP="00027E9E">
      <w:pPr>
        <w:spacing w:line="276" w:lineRule="auto"/>
        <w:jc w:val="both"/>
        <w:rPr>
          <w:rFonts w:ascii="Times New Roman" w:hAnsi="Times New Roman" w:cs="Times New Roman"/>
          <w:b/>
          <w:bCs/>
          <w:color w:val="000000" w:themeColor="text1"/>
          <w:sz w:val="24"/>
          <w:szCs w:val="24"/>
          <w:lang w:eastAsia="it-IT"/>
        </w:rPr>
      </w:pPr>
      <w:r w:rsidRPr="00646A11">
        <w:rPr>
          <w:rFonts w:ascii="Times New Roman" w:hAnsi="Times New Roman" w:cs="Times New Roman"/>
          <w:b/>
          <w:bCs/>
          <w:color w:val="000000" w:themeColor="text1"/>
          <w:sz w:val="24"/>
          <w:szCs w:val="24"/>
          <w:lang w:eastAsia="it-IT"/>
        </w:rPr>
        <w:t>Sistema di Gestione delle Segnalazioni</w:t>
      </w:r>
      <w:r w:rsidR="00D82984" w:rsidRPr="00646A11">
        <w:rPr>
          <w:rFonts w:ascii="Times New Roman" w:hAnsi="Times New Roman" w:cs="Times New Roman"/>
          <w:b/>
          <w:bCs/>
          <w:color w:val="000000" w:themeColor="text1"/>
          <w:sz w:val="24"/>
          <w:szCs w:val="24"/>
          <w:lang w:eastAsia="it-IT"/>
        </w:rPr>
        <w:t xml:space="preserve">: </w:t>
      </w:r>
      <w:r w:rsidRPr="00646A11">
        <w:rPr>
          <w:rFonts w:ascii="Times New Roman" w:hAnsi="Times New Roman" w:cs="Times New Roman"/>
          <w:color w:val="000000" w:themeColor="text1"/>
          <w:sz w:val="24"/>
          <w:szCs w:val="24"/>
          <w:lang w:eastAsia="it-IT"/>
        </w:rPr>
        <w:t xml:space="preserve">Insieme di procedure, strumenti e canali organizzati </w:t>
      </w:r>
      <w:r w:rsidR="0019394C">
        <w:rPr>
          <w:rFonts w:ascii="Times New Roman" w:hAnsi="Times New Roman" w:cs="Times New Roman"/>
          <w:color w:val="000000" w:themeColor="text1"/>
          <w:sz w:val="24"/>
          <w:szCs w:val="24"/>
          <w:lang w:eastAsia="it-IT"/>
        </w:rPr>
        <w:t xml:space="preserve">dal CUS Palermo </w:t>
      </w:r>
      <w:r w:rsidRPr="00646A11">
        <w:rPr>
          <w:rFonts w:ascii="Times New Roman" w:hAnsi="Times New Roman" w:cs="Times New Roman"/>
          <w:color w:val="000000" w:themeColor="text1"/>
          <w:sz w:val="24"/>
          <w:szCs w:val="24"/>
          <w:lang w:eastAsia="it-IT"/>
        </w:rPr>
        <w:t>per garantire la ricezione, la gestione, la verifica e il trattamento delle segnalazioni di condotte inadeguate, con particolare attenzione alla tutela del segnalante e alla riservatezza.</w:t>
      </w:r>
    </w:p>
    <w:p w14:paraId="4F1DBA8E" w14:textId="28A8A960" w:rsidR="0085560E" w:rsidRPr="00646A11" w:rsidRDefault="0085560E" w:rsidP="00027E9E">
      <w:pPr>
        <w:spacing w:line="276" w:lineRule="auto"/>
        <w:jc w:val="both"/>
        <w:rPr>
          <w:rFonts w:ascii="Times New Roman" w:hAnsi="Times New Roman" w:cs="Times New Roman"/>
          <w:b/>
          <w:bCs/>
          <w:color w:val="000000" w:themeColor="text1"/>
          <w:sz w:val="24"/>
          <w:szCs w:val="24"/>
          <w:lang w:eastAsia="it-IT"/>
        </w:rPr>
      </w:pPr>
      <w:r w:rsidRPr="00646A11">
        <w:rPr>
          <w:rFonts w:ascii="Times New Roman" w:hAnsi="Times New Roman" w:cs="Times New Roman"/>
          <w:b/>
          <w:bCs/>
          <w:color w:val="000000" w:themeColor="text1"/>
          <w:sz w:val="24"/>
          <w:szCs w:val="24"/>
          <w:lang w:eastAsia="it-IT"/>
        </w:rPr>
        <w:t>Vittimizzazione Secondaria</w:t>
      </w:r>
      <w:r w:rsidR="00D82984" w:rsidRPr="00646A11">
        <w:rPr>
          <w:rFonts w:ascii="Times New Roman" w:hAnsi="Times New Roman" w:cs="Times New Roman"/>
          <w:b/>
          <w:bCs/>
          <w:color w:val="000000" w:themeColor="text1"/>
          <w:sz w:val="24"/>
          <w:szCs w:val="24"/>
          <w:lang w:eastAsia="it-IT"/>
        </w:rPr>
        <w:t xml:space="preserve">: </w:t>
      </w:r>
      <w:r w:rsidRPr="00646A11">
        <w:rPr>
          <w:rFonts w:ascii="Times New Roman" w:hAnsi="Times New Roman" w:cs="Times New Roman"/>
          <w:color w:val="000000" w:themeColor="text1"/>
          <w:sz w:val="24"/>
          <w:szCs w:val="24"/>
          <w:lang w:eastAsia="it-IT"/>
        </w:rPr>
        <w:t>Ulteriore danno psicologico, emotivo o sociale subito da una persona già vittima di abuso, violenza o discriminazione, causato da comportamenti inadeguati durante il trattamento del caso, come la mancata protezione della privacy, un’interrogazione invasiva o la stigmatizzazione.</w:t>
      </w:r>
    </w:p>
    <w:p w14:paraId="6096114D" w14:textId="63632513" w:rsidR="0085560E" w:rsidRPr="00646A11" w:rsidRDefault="0085560E" w:rsidP="00027E9E">
      <w:pPr>
        <w:spacing w:line="276" w:lineRule="auto"/>
        <w:jc w:val="both"/>
        <w:rPr>
          <w:rFonts w:ascii="Times New Roman" w:hAnsi="Times New Roman" w:cs="Times New Roman"/>
          <w:b/>
          <w:bCs/>
          <w:color w:val="000000" w:themeColor="text1"/>
          <w:sz w:val="24"/>
          <w:szCs w:val="24"/>
          <w:lang w:eastAsia="it-IT"/>
        </w:rPr>
      </w:pPr>
      <w:r w:rsidRPr="00646A11">
        <w:rPr>
          <w:rFonts w:ascii="Times New Roman" w:hAnsi="Times New Roman" w:cs="Times New Roman"/>
          <w:b/>
          <w:bCs/>
          <w:color w:val="000000" w:themeColor="text1"/>
          <w:sz w:val="24"/>
          <w:szCs w:val="24"/>
          <w:lang w:eastAsia="it-IT"/>
        </w:rPr>
        <w:t>Tutela dei Minori e delle Persone Vulnerabili</w:t>
      </w:r>
      <w:r w:rsidR="00D82984" w:rsidRPr="00646A11">
        <w:rPr>
          <w:rFonts w:ascii="Times New Roman" w:hAnsi="Times New Roman" w:cs="Times New Roman"/>
          <w:b/>
          <w:bCs/>
          <w:color w:val="000000" w:themeColor="text1"/>
          <w:sz w:val="24"/>
          <w:szCs w:val="24"/>
          <w:lang w:eastAsia="it-IT"/>
        </w:rPr>
        <w:t xml:space="preserve">: </w:t>
      </w:r>
      <w:r w:rsidRPr="00646A11">
        <w:rPr>
          <w:rFonts w:ascii="Times New Roman" w:hAnsi="Times New Roman" w:cs="Times New Roman"/>
          <w:color w:val="000000" w:themeColor="text1"/>
          <w:sz w:val="24"/>
          <w:szCs w:val="24"/>
          <w:lang w:eastAsia="it-IT"/>
        </w:rPr>
        <w:t>Principio guida per tutte le organizzazioni sportive, volto a garantire che minori e soggetti vulnerabili partecipino alle attività sportive in un ambiente protetto, sicuro e rispettoso dei loro diritti.</w:t>
      </w:r>
    </w:p>
    <w:p w14:paraId="60AD1226" w14:textId="73A5556D" w:rsidR="0085560E" w:rsidRPr="00646A11" w:rsidRDefault="0085560E" w:rsidP="00027E9E">
      <w:pPr>
        <w:spacing w:line="276" w:lineRule="auto"/>
        <w:jc w:val="both"/>
        <w:rPr>
          <w:rFonts w:ascii="Times New Roman" w:hAnsi="Times New Roman" w:cs="Times New Roman"/>
          <w:b/>
          <w:bCs/>
          <w:color w:val="000000" w:themeColor="text1"/>
          <w:sz w:val="24"/>
          <w:szCs w:val="24"/>
          <w:lang w:eastAsia="it-IT"/>
        </w:rPr>
      </w:pPr>
      <w:r w:rsidRPr="00646A11">
        <w:rPr>
          <w:rFonts w:ascii="Times New Roman" w:hAnsi="Times New Roman" w:cs="Times New Roman"/>
          <w:b/>
          <w:bCs/>
          <w:color w:val="000000" w:themeColor="text1"/>
          <w:sz w:val="24"/>
          <w:szCs w:val="24"/>
          <w:lang w:eastAsia="it-IT"/>
        </w:rPr>
        <w:t>Prevenzione delle Condotte Illecite</w:t>
      </w:r>
      <w:r w:rsidR="00D82984" w:rsidRPr="00646A11">
        <w:rPr>
          <w:rFonts w:ascii="Times New Roman" w:hAnsi="Times New Roman" w:cs="Times New Roman"/>
          <w:b/>
          <w:bCs/>
          <w:color w:val="000000" w:themeColor="text1"/>
          <w:sz w:val="24"/>
          <w:szCs w:val="24"/>
          <w:lang w:eastAsia="it-IT"/>
        </w:rPr>
        <w:t xml:space="preserve">: </w:t>
      </w:r>
      <w:r w:rsidRPr="00646A11">
        <w:rPr>
          <w:rFonts w:ascii="Times New Roman" w:hAnsi="Times New Roman" w:cs="Times New Roman"/>
          <w:color w:val="000000" w:themeColor="text1"/>
          <w:sz w:val="24"/>
          <w:szCs w:val="24"/>
          <w:lang w:eastAsia="it-IT"/>
        </w:rPr>
        <w:t>Insieme di misure organizzative, formative e operative mirate a evitare la commissione di abusi, violenze, discriminazioni o altre pratiche contrarie ai valori dello sport e alle normative vigenti.</w:t>
      </w:r>
    </w:p>
    <w:p w14:paraId="4E18A7F5" w14:textId="0A956F99" w:rsidR="0085560E" w:rsidRPr="00646A11" w:rsidRDefault="00D82984" w:rsidP="00027E9E">
      <w:pPr>
        <w:spacing w:line="276" w:lineRule="auto"/>
        <w:jc w:val="both"/>
        <w:rPr>
          <w:rFonts w:ascii="Times New Roman" w:hAnsi="Times New Roman" w:cs="Times New Roman"/>
          <w:b/>
          <w:bCs/>
          <w:color w:val="000000" w:themeColor="text1"/>
          <w:sz w:val="24"/>
          <w:szCs w:val="24"/>
          <w:lang w:eastAsia="it-IT"/>
        </w:rPr>
      </w:pPr>
      <w:r w:rsidRPr="00646A11">
        <w:rPr>
          <w:rFonts w:ascii="Times New Roman" w:hAnsi="Times New Roman" w:cs="Times New Roman"/>
          <w:b/>
          <w:bCs/>
          <w:color w:val="000000" w:themeColor="text1"/>
          <w:sz w:val="24"/>
          <w:szCs w:val="24"/>
          <w:lang w:eastAsia="it-IT"/>
        </w:rPr>
        <w:t>Responsabile contro abusi, violenze e discriminazioni</w:t>
      </w:r>
      <w:r w:rsidR="00F46925">
        <w:rPr>
          <w:rFonts w:ascii="Times New Roman" w:hAnsi="Times New Roman" w:cs="Times New Roman"/>
          <w:b/>
          <w:bCs/>
          <w:color w:val="000000" w:themeColor="text1"/>
          <w:sz w:val="24"/>
          <w:szCs w:val="24"/>
          <w:lang w:eastAsia="it-IT"/>
        </w:rPr>
        <w:t xml:space="preserve"> (o “Responsabile </w:t>
      </w:r>
      <w:proofErr w:type="spellStart"/>
      <w:r w:rsidR="00F46925">
        <w:rPr>
          <w:rFonts w:ascii="Times New Roman" w:hAnsi="Times New Roman" w:cs="Times New Roman"/>
          <w:b/>
          <w:bCs/>
          <w:color w:val="000000" w:themeColor="text1"/>
          <w:sz w:val="24"/>
          <w:szCs w:val="24"/>
          <w:lang w:eastAsia="it-IT"/>
        </w:rPr>
        <w:t>Safeguarding</w:t>
      </w:r>
      <w:proofErr w:type="spellEnd"/>
      <w:r w:rsidR="00F46925">
        <w:rPr>
          <w:rFonts w:ascii="Times New Roman" w:hAnsi="Times New Roman" w:cs="Times New Roman"/>
          <w:b/>
          <w:bCs/>
          <w:color w:val="000000" w:themeColor="text1"/>
          <w:sz w:val="24"/>
          <w:szCs w:val="24"/>
          <w:lang w:eastAsia="it-IT"/>
        </w:rPr>
        <w:t>”)</w:t>
      </w:r>
      <w:r w:rsidRPr="00646A11">
        <w:rPr>
          <w:rFonts w:ascii="Times New Roman" w:hAnsi="Times New Roman" w:cs="Times New Roman"/>
          <w:b/>
          <w:bCs/>
          <w:color w:val="000000" w:themeColor="text1"/>
          <w:sz w:val="24"/>
          <w:szCs w:val="24"/>
          <w:lang w:eastAsia="it-IT"/>
        </w:rPr>
        <w:t xml:space="preserve">: </w:t>
      </w:r>
      <w:r w:rsidR="0085560E" w:rsidRPr="00646A11">
        <w:rPr>
          <w:rFonts w:ascii="Times New Roman" w:hAnsi="Times New Roman" w:cs="Times New Roman"/>
          <w:color w:val="000000" w:themeColor="text1"/>
          <w:sz w:val="24"/>
          <w:szCs w:val="24"/>
          <w:lang w:eastAsia="it-IT"/>
        </w:rPr>
        <w:t>Figura designata dall’organizzazione sportiva con il compito di coordinare le attività di prevenzione, gestione e monitoraggio delle situazioni a rischio e di promuovere la cultura della tutela e della protezione.</w:t>
      </w:r>
    </w:p>
    <w:p w14:paraId="75E6D71F" w14:textId="059A587E" w:rsidR="0085560E" w:rsidRPr="00646A11" w:rsidRDefault="0085560E" w:rsidP="00027E9E">
      <w:pPr>
        <w:spacing w:line="276" w:lineRule="auto"/>
        <w:jc w:val="both"/>
        <w:rPr>
          <w:rFonts w:ascii="Times New Roman" w:hAnsi="Times New Roman" w:cs="Times New Roman"/>
          <w:b/>
          <w:bCs/>
          <w:color w:val="000000" w:themeColor="text1"/>
          <w:sz w:val="24"/>
          <w:szCs w:val="24"/>
          <w:lang w:eastAsia="it-IT"/>
        </w:rPr>
      </w:pPr>
      <w:r w:rsidRPr="00646A11">
        <w:rPr>
          <w:rFonts w:ascii="Times New Roman" w:hAnsi="Times New Roman" w:cs="Times New Roman"/>
          <w:b/>
          <w:bCs/>
          <w:color w:val="000000" w:themeColor="text1"/>
          <w:sz w:val="24"/>
          <w:szCs w:val="24"/>
          <w:lang w:eastAsia="it-IT"/>
        </w:rPr>
        <w:t>Ambiente Sportivo Sicuro</w:t>
      </w:r>
      <w:r w:rsidR="00D82984" w:rsidRPr="00646A11">
        <w:rPr>
          <w:rFonts w:ascii="Times New Roman" w:hAnsi="Times New Roman" w:cs="Times New Roman"/>
          <w:b/>
          <w:bCs/>
          <w:color w:val="000000" w:themeColor="text1"/>
          <w:sz w:val="24"/>
          <w:szCs w:val="24"/>
          <w:lang w:eastAsia="it-IT"/>
        </w:rPr>
        <w:t xml:space="preserve">: </w:t>
      </w:r>
      <w:r w:rsidRPr="00646A11">
        <w:rPr>
          <w:rFonts w:ascii="Times New Roman" w:hAnsi="Times New Roman" w:cs="Times New Roman"/>
          <w:color w:val="000000" w:themeColor="text1"/>
          <w:sz w:val="24"/>
          <w:szCs w:val="24"/>
          <w:lang w:eastAsia="it-IT"/>
        </w:rPr>
        <w:t>Contesto organizzativo e operativo in cui vengono attuate tutte le misure necessarie per garantire la sicurezza fisica, psicologica ed emotiva di tutti i partecipanti alle attività sportive.</w:t>
      </w:r>
    </w:p>
    <w:p w14:paraId="5F4F4791" w14:textId="265D5FD4" w:rsidR="0084766C" w:rsidRPr="00646A11" w:rsidRDefault="00C945E7" w:rsidP="00027E9E">
      <w:pPr>
        <w:pStyle w:val="Titolo2"/>
        <w:spacing w:line="276" w:lineRule="auto"/>
        <w:jc w:val="both"/>
        <w:rPr>
          <w:rFonts w:ascii="Times New Roman" w:eastAsia="MS PGothic" w:hAnsi="Times New Roman" w:cs="Times New Roman"/>
          <w:b/>
          <w:bCs/>
          <w:color w:val="000000" w:themeColor="text1"/>
          <w:sz w:val="28"/>
          <w:szCs w:val="28"/>
          <w:lang w:eastAsia="it-IT"/>
        </w:rPr>
      </w:pPr>
      <w:bookmarkStart w:id="3" w:name="_Toc190426627"/>
      <w:r w:rsidRPr="00646A11">
        <w:rPr>
          <w:rFonts w:ascii="Times New Roman" w:eastAsia="MS PGothic" w:hAnsi="Times New Roman" w:cs="Times New Roman"/>
          <w:b/>
          <w:bCs/>
          <w:color w:val="000000" w:themeColor="text1"/>
          <w:sz w:val="28"/>
          <w:szCs w:val="28"/>
          <w:lang w:eastAsia="it-IT"/>
        </w:rPr>
        <w:t xml:space="preserve">2. </w:t>
      </w:r>
      <w:r w:rsidR="0084766C" w:rsidRPr="00646A11">
        <w:rPr>
          <w:rFonts w:ascii="Times New Roman" w:eastAsia="MS PGothic" w:hAnsi="Times New Roman" w:cs="Times New Roman"/>
          <w:b/>
          <w:bCs/>
          <w:color w:val="000000" w:themeColor="text1"/>
          <w:sz w:val="28"/>
          <w:szCs w:val="28"/>
          <w:lang w:eastAsia="it-IT"/>
        </w:rPr>
        <w:t>Elementi costitutivi del MOC</w:t>
      </w:r>
      <w:bookmarkEnd w:id="3"/>
    </w:p>
    <w:p w14:paraId="01ECF538" w14:textId="2C892323" w:rsidR="00D86AB5" w:rsidRPr="00646A11" w:rsidRDefault="00D86AB5" w:rsidP="00027E9E">
      <w:pPr>
        <w:spacing w:line="276" w:lineRule="auto"/>
        <w:jc w:val="both"/>
        <w:rPr>
          <w:rFonts w:ascii="Times New Roman" w:hAnsi="Times New Roman" w:cs="Times New Roman"/>
          <w:color w:val="000000" w:themeColor="text1"/>
          <w:sz w:val="24"/>
          <w:szCs w:val="24"/>
          <w:lang w:eastAsia="it-IT"/>
        </w:rPr>
      </w:pPr>
      <w:r w:rsidRPr="00646A11">
        <w:rPr>
          <w:rFonts w:ascii="Times New Roman" w:hAnsi="Times New Roman" w:cs="Times New Roman"/>
          <w:color w:val="000000" w:themeColor="text1"/>
          <w:sz w:val="24"/>
          <w:szCs w:val="24"/>
          <w:lang w:eastAsia="it-IT"/>
        </w:rPr>
        <w:t>Il MOC adottato dal CUS</w:t>
      </w:r>
      <w:r w:rsidR="007A0EF2">
        <w:rPr>
          <w:rFonts w:ascii="Times New Roman" w:hAnsi="Times New Roman" w:cs="Times New Roman"/>
          <w:color w:val="000000" w:themeColor="text1"/>
          <w:sz w:val="24"/>
          <w:szCs w:val="24"/>
          <w:lang w:eastAsia="it-IT"/>
        </w:rPr>
        <w:t xml:space="preserve"> Palermo</w:t>
      </w:r>
      <w:r w:rsidRPr="00646A11">
        <w:rPr>
          <w:rFonts w:ascii="Times New Roman" w:hAnsi="Times New Roman" w:cs="Times New Roman"/>
          <w:color w:val="000000" w:themeColor="text1"/>
          <w:sz w:val="24"/>
          <w:szCs w:val="24"/>
          <w:lang w:eastAsia="it-IT"/>
        </w:rPr>
        <w:t xml:space="preserve"> è costituito dal presente documento articolato nella Parte Generale e nella Parte Speciale.</w:t>
      </w:r>
    </w:p>
    <w:p w14:paraId="4FFBAACF" w14:textId="1D9F4BBC" w:rsidR="0084766C" w:rsidRPr="00646A11" w:rsidRDefault="00D86AB5" w:rsidP="00027E9E">
      <w:pPr>
        <w:spacing w:line="276" w:lineRule="auto"/>
        <w:jc w:val="both"/>
        <w:rPr>
          <w:rFonts w:ascii="Times New Roman" w:hAnsi="Times New Roman" w:cs="Times New Roman"/>
          <w:color w:val="000000" w:themeColor="text1"/>
          <w:sz w:val="24"/>
          <w:szCs w:val="24"/>
          <w:lang w:eastAsia="it-IT"/>
        </w:rPr>
      </w:pPr>
      <w:r w:rsidRPr="00646A11">
        <w:rPr>
          <w:rFonts w:ascii="Times New Roman" w:hAnsi="Times New Roman" w:cs="Times New Roman"/>
          <w:color w:val="000000" w:themeColor="text1"/>
          <w:sz w:val="24"/>
          <w:szCs w:val="24"/>
          <w:lang w:eastAsia="it-IT"/>
        </w:rPr>
        <w:lastRenderedPageBreak/>
        <w:t>Ne costituisce parte integrante anche</w:t>
      </w:r>
      <w:r w:rsidRPr="009C2663">
        <w:rPr>
          <w:rFonts w:ascii="Times New Roman" w:hAnsi="Times New Roman" w:cs="Times New Roman"/>
          <w:color w:val="000000" w:themeColor="text1"/>
          <w:sz w:val="24"/>
          <w:szCs w:val="24"/>
          <w:lang w:eastAsia="it-IT"/>
        </w:rPr>
        <w:t xml:space="preserve"> il Codice di Condotta (</w:t>
      </w:r>
      <w:r w:rsidR="009C2663">
        <w:rPr>
          <w:rFonts w:ascii="Times New Roman" w:hAnsi="Times New Roman" w:cs="Times New Roman"/>
          <w:color w:val="000000" w:themeColor="text1"/>
          <w:sz w:val="24"/>
          <w:szCs w:val="24"/>
          <w:lang w:eastAsia="it-IT"/>
        </w:rPr>
        <w:t>“</w:t>
      </w:r>
      <w:r w:rsidRPr="009C2663">
        <w:rPr>
          <w:rFonts w:ascii="Times New Roman" w:hAnsi="Times New Roman" w:cs="Times New Roman"/>
          <w:color w:val="000000" w:themeColor="text1"/>
          <w:sz w:val="24"/>
          <w:szCs w:val="24"/>
          <w:lang w:eastAsia="it-IT"/>
        </w:rPr>
        <w:t>Allegato A</w:t>
      </w:r>
      <w:r w:rsidR="009C2663">
        <w:rPr>
          <w:rFonts w:ascii="Times New Roman" w:hAnsi="Times New Roman" w:cs="Times New Roman"/>
          <w:color w:val="000000" w:themeColor="text1"/>
          <w:sz w:val="24"/>
          <w:szCs w:val="24"/>
          <w:lang w:eastAsia="it-IT"/>
        </w:rPr>
        <w:t xml:space="preserve"> </w:t>
      </w:r>
      <w:r w:rsidRPr="009C2663">
        <w:rPr>
          <w:rFonts w:ascii="Times New Roman" w:hAnsi="Times New Roman" w:cs="Times New Roman"/>
          <w:color w:val="000000" w:themeColor="text1"/>
          <w:sz w:val="24"/>
          <w:szCs w:val="24"/>
          <w:lang w:eastAsia="it-IT"/>
        </w:rPr>
        <w:t>-</w:t>
      </w:r>
      <w:r w:rsidR="009C2663" w:rsidRPr="009C2663">
        <w:rPr>
          <w:rFonts w:ascii="Times New Roman" w:hAnsi="Times New Roman" w:cs="Times New Roman"/>
          <w:color w:val="000000" w:themeColor="text1"/>
          <w:sz w:val="24"/>
          <w:szCs w:val="24"/>
          <w:lang w:eastAsia="it-IT"/>
        </w:rPr>
        <w:t xml:space="preserve"> Codice di Condotta a tutela dei minori e per la prevenzione delle molestie, della violenza di genere e di ogni altra condizione di discriminazione</w:t>
      </w:r>
      <w:r w:rsidR="009C2663">
        <w:rPr>
          <w:rFonts w:ascii="Times New Roman" w:hAnsi="Times New Roman" w:cs="Times New Roman"/>
          <w:color w:val="000000" w:themeColor="text1"/>
          <w:sz w:val="24"/>
          <w:szCs w:val="24"/>
          <w:lang w:eastAsia="it-IT"/>
        </w:rPr>
        <w:t>”</w:t>
      </w:r>
      <w:r w:rsidRPr="009C2663">
        <w:rPr>
          <w:rFonts w:ascii="Times New Roman" w:hAnsi="Times New Roman" w:cs="Times New Roman"/>
          <w:color w:val="000000" w:themeColor="text1"/>
          <w:sz w:val="24"/>
          <w:szCs w:val="24"/>
          <w:lang w:eastAsia="it-IT"/>
        </w:rPr>
        <w:t>).</w:t>
      </w:r>
    </w:p>
    <w:p w14:paraId="23AE3616" w14:textId="613A267D" w:rsidR="007339A1" w:rsidRPr="00646A11" w:rsidRDefault="00C945E7" w:rsidP="00027E9E">
      <w:pPr>
        <w:pStyle w:val="Titolo2"/>
        <w:spacing w:line="276" w:lineRule="auto"/>
        <w:jc w:val="both"/>
        <w:rPr>
          <w:rFonts w:ascii="Times New Roman" w:eastAsia="MS PGothic" w:hAnsi="Times New Roman" w:cs="Times New Roman"/>
          <w:b/>
          <w:bCs/>
          <w:color w:val="000000" w:themeColor="text1"/>
          <w:sz w:val="28"/>
          <w:szCs w:val="28"/>
          <w:lang w:eastAsia="it-IT"/>
        </w:rPr>
      </w:pPr>
      <w:bookmarkStart w:id="4" w:name="_Toc190426628"/>
      <w:r w:rsidRPr="00646A11">
        <w:rPr>
          <w:rFonts w:ascii="Times New Roman" w:eastAsia="MS PGothic" w:hAnsi="Times New Roman" w:cs="Times New Roman"/>
          <w:b/>
          <w:bCs/>
          <w:color w:val="000000" w:themeColor="text1"/>
          <w:sz w:val="28"/>
          <w:szCs w:val="28"/>
          <w:lang w:eastAsia="it-IT"/>
        </w:rPr>
        <w:t xml:space="preserve">3. </w:t>
      </w:r>
      <w:r w:rsidR="007339A1" w:rsidRPr="00646A11">
        <w:rPr>
          <w:rFonts w:ascii="Times New Roman" w:eastAsia="MS PGothic" w:hAnsi="Times New Roman" w:cs="Times New Roman"/>
          <w:b/>
          <w:bCs/>
          <w:color w:val="000000" w:themeColor="text1"/>
          <w:sz w:val="28"/>
          <w:szCs w:val="28"/>
          <w:lang w:eastAsia="it-IT"/>
        </w:rPr>
        <w:t>Approccio metodologico adottato per la redazione del MOC</w:t>
      </w:r>
      <w:bookmarkEnd w:id="4"/>
    </w:p>
    <w:p w14:paraId="2A4969B1" w14:textId="041E2781" w:rsidR="00926669" w:rsidRPr="00646A11" w:rsidRDefault="00926669" w:rsidP="00027E9E">
      <w:pPr>
        <w:spacing w:line="276" w:lineRule="auto"/>
        <w:jc w:val="both"/>
        <w:rPr>
          <w:rFonts w:ascii="Times New Roman" w:hAnsi="Times New Roman" w:cs="Times New Roman"/>
          <w:color w:val="000000" w:themeColor="text1"/>
          <w:sz w:val="24"/>
          <w:szCs w:val="24"/>
          <w:lang w:eastAsia="it-IT"/>
        </w:rPr>
      </w:pPr>
      <w:r w:rsidRPr="00646A11">
        <w:rPr>
          <w:rFonts w:ascii="Times New Roman" w:hAnsi="Times New Roman" w:cs="Times New Roman"/>
          <w:color w:val="000000" w:themeColor="text1"/>
          <w:sz w:val="24"/>
          <w:szCs w:val="24"/>
          <w:lang w:eastAsia="it-IT"/>
        </w:rPr>
        <w:t xml:space="preserve">Il Modello è stato elaborato tenendo conto delle caratteristiche specifiche del </w:t>
      </w:r>
      <w:r w:rsidRPr="005A4482">
        <w:rPr>
          <w:rFonts w:ascii="Times New Roman" w:hAnsi="Times New Roman" w:cs="Times New Roman"/>
          <w:color w:val="000000" w:themeColor="text1"/>
          <w:sz w:val="24"/>
          <w:szCs w:val="24"/>
          <w:lang w:eastAsia="it-IT"/>
        </w:rPr>
        <w:t>CUS</w:t>
      </w:r>
      <w:r w:rsidR="005A4482">
        <w:rPr>
          <w:rFonts w:ascii="Times New Roman" w:hAnsi="Times New Roman" w:cs="Times New Roman"/>
          <w:color w:val="000000" w:themeColor="text1"/>
          <w:sz w:val="24"/>
          <w:szCs w:val="24"/>
          <w:lang w:eastAsia="it-IT"/>
        </w:rPr>
        <w:t xml:space="preserve"> Palermo</w:t>
      </w:r>
      <w:r w:rsidRPr="00646A11">
        <w:rPr>
          <w:rFonts w:ascii="Times New Roman" w:hAnsi="Times New Roman" w:cs="Times New Roman"/>
          <w:color w:val="000000" w:themeColor="text1"/>
          <w:sz w:val="24"/>
          <w:szCs w:val="24"/>
          <w:lang w:eastAsia="it-IT"/>
        </w:rPr>
        <w:t>, della sua struttura, nonché della sua natura e dimensioni.</w:t>
      </w:r>
    </w:p>
    <w:p w14:paraId="6D5DB824" w14:textId="0454B15B" w:rsidR="007339A1" w:rsidRPr="00646A11" w:rsidRDefault="00926669" w:rsidP="00027E9E">
      <w:pPr>
        <w:spacing w:line="276" w:lineRule="auto"/>
        <w:jc w:val="both"/>
        <w:rPr>
          <w:rFonts w:ascii="Times New Roman" w:hAnsi="Times New Roman" w:cs="Times New Roman"/>
          <w:color w:val="000000" w:themeColor="text1"/>
          <w:sz w:val="24"/>
          <w:szCs w:val="24"/>
          <w:lang w:eastAsia="it-IT"/>
        </w:rPr>
      </w:pPr>
      <w:r w:rsidRPr="00646A11">
        <w:rPr>
          <w:rFonts w:ascii="Times New Roman" w:hAnsi="Times New Roman" w:cs="Times New Roman"/>
          <w:color w:val="000000" w:themeColor="text1"/>
          <w:sz w:val="24"/>
          <w:szCs w:val="24"/>
          <w:lang w:eastAsia="it-IT"/>
        </w:rPr>
        <w:t>Resta inteso che il Modello verrà sottoposto agli aggiornamenti che si renderanno necessari, in base alle future evoluzioni della attività sportiva promossa e praticata.</w:t>
      </w:r>
    </w:p>
    <w:p w14:paraId="4BE6429C" w14:textId="277C492B" w:rsidR="00D02B32" w:rsidRPr="00646A11" w:rsidRDefault="00C945E7" w:rsidP="00027E9E">
      <w:pPr>
        <w:pStyle w:val="Titolo2"/>
        <w:spacing w:line="276" w:lineRule="auto"/>
        <w:jc w:val="both"/>
        <w:rPr>
          <w:rFonts w:ascii="Times New Roman" w:eastAsia="MS PGothic" w:hAnsi="Times New Roman" w:cs="Times New Roman"/>
          <w:b/>
          <w:bCs/>
          <w:color w:val="000000" w:themeColor="text1"/>
          <w:sz w:val="28"/>
          <w:szCs w:val="28"/>
          <w:lang w:eastAsia="it-IT"/>
        </w:rPr>
      </w:pPr>
      <w:bookmarkStart w:id="5" w:name="_Toc190426629"/>
      <w:r w:rsidRPr="00646A11">
        <w:rPr>
          <w:rFonts w:ascii="Times New Roman" w:eastAsia="MS PGothic" w:hAnsi="Times New Roman" w:cs="Times New Roman"/>
          <w:b/>
          <w:bCs/>
          <w:color w:val="000000" w:themeColor="text1"/>
          <w:sz w:val="28"/>
          <w:szCs w:val="28"/>
          <w:lang w:eastAsia="it-IT"/>
        </w:rPr>
        <w:t xml:space="preserve">4. </w:t>
      </w:r>
      <w:r w:rsidR="00D02B32" w:rsidRPr="00646A11">
        <w:rPr>
          <w:rFonts w:ascii="Times New Roman" w:eastAsia="MS PGothic" w:hAnsi="Times New Roman" w:cs="Times New Roman"/>
          <w:b/>
          <w:bCs/>
          <w:color w:val="000000" w:themeColor="text1"/>
          <w:sz w:val="28"/>
          <w:szCs w:val="28"/>
          <w:lang w:eastAsia="it-IT"/>
        </w:rPr>
        <w:t>Modifiche e aggiornamento del MOC</w:t>
      </w:r>
      <w:bookmarkEnd w:id="5"/>
    </w:p>
    <w:p w14:paraId="2BAD1B53" w14:textId="26535A17" w:rsidR="0057227B" w:rsidRPr="00646A11" w:rsidRDefault="0057227B" w:rsidP="00027E9E">
      <w:pPr>
        <w:spacing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Il Modello Organizzativo e di Controllo</w:t>
      </w:r>
      <w:r w:rsidR="005A4482">
        <w:rPr>
          <w:rFonts w:ascii="Times New Roman" w:eastAsia="MS PGothic" w:hAnsi="Times New Roman" w:cs="Times New Roman"/>
          <w:color w:val="000000" w:themeColor="text1"/>
          <w:sz w:val="24"/>
          <w:szCs w:val="24"/>
          <w:lang w:eastAsia="it-IT"/>
        </w:rPr>
        <w:t xml:space="preserve"> dell’attività sportiva</w:t>
      </w:r>
      <w:r w:rsidRPr="00646A11">
        <w:rPr>
          <w:rFonts w:ascii="Times New Roman" w:eastAsia="MS PGothic" w:hAnsi="Times New Roman" w:cs="Times New Roman"/>
          <w:color w:val="000000" w:themeColor="text1"/>
          <w:sz w:val="24"/>
          <w:szCs w:val="24"/>
          <w:lang w:eastAsia="it-IT"/>
        </w:rPr>
        <w:t xml:space="preserve"> (MOC), insieme al relativo Codice di Condotta, deve essere aggiornato o integrato tempestivamente tramite delibera del Consiglio Direttivo del CUS Palermo. Tali modifiche possono essere proposte, tra gli altri, dal Responsabile </w:t>
      </w:r>
      <w:r w:rsidR="005A4482">
        <w:rPr>
          <w:rFonts w:ascii="Times New Roman" w:eastAsia="MS PGothic" w:hAnsi="Times New Roman" w:cs="Times New Roman"/>
          <w:color w:val="000000" w:themeColor="text1"/>
          <w:sz w:val="24"/>
          <w:szCs w:val="24"/>
          <w:lang w:eastAsia="it-IT"/>
        </w:rPr>
        <w:t>contro abusi, violenze e discriminazioni</w:t>
      </w:r>
      <w:r w:rsidRPr="00646A11">
        <w:rPr>
          <w:rFonts w:ascii="Times New Roman" w:eastAsia="MS PGothic" w:hAnsi="Times New Roman" w:cs="Times New Roman"/>
          <w:color w:val="000000" w:themeColor="text1"/>
          <w:sz w:val="24"/>
          <w:szCs w:val="24"/>
          <w:lang w:eastAsia="it-IT"/>
        </w:rPr>
        <w:t>, in presenza di:</w:t>
      </w:r>
    </w:p>
    <w:p w14:paraId="2AFDFACC" w14:textId="1F46AE05" w:rsidR="0057227B" w:rsidRPr="00646A11" w:rsidRDefault="0057227B" w:rsidP="00027E9E">
      <w:pPr>
        <w:pStyle w:val="Paragrafoelenco"/>
        <w:numPr>
          <w:ilvl w:val="0"/>
          <w:numId w:val="22"/>
        </w:numPr>
        <w:spacing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Cambiamenti rilevanti nel contesto normativo, nell’organizzazione o nelle attività del CUS Palermo;</w:t>
      </w:r>
    </w:p>
    <w:p w14:paraId="3273005E" w14:textId="17C58846" w:rsidR="0057227B" w:rsidRPr="00646A11" w:rsidRDefault="0057227B" w:rsidP="00027E9E">
      <w:pPr>
        <w:pStyle w:val="Paragrafoelenco"/>
        <w:numPr>
          <w:ilvl w:val="0"/>
          <w:numId w:val="22"/>
        </w:numPr>
        <w:spacing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Violazioni o aggiramenti delle disposizioni contenute nel MOC, che abbiano evidenziato l’inefficacia del modello nel prevenire comportamenti di abuso, violenza o discriminazione.</w:t>
      </w:r>
    </w:p>
    <w:p w14:paraId="7561DE5B" w14:textId="11146C00" w:rsidR="0057227B" w:rsidRPr="00646A11" w:rsidRDefault="0057227B" w:rsidP="00027E9E">
      <w:pPr>
        <w:spacing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Il CUS Palermo effettua una revisione del MOC almeno ogni quattro anni, in conformità con le Linee Guida delle Federazioni Sportive Nazionali (FSN) a cui è affiliato. Ulteriori aggiornamenti vengono apportati in caso di modifiche normative o di adeguamenti richiesti dalle Linee Guida federali.</w:t>
      </w:r>
    </w:p>
    <w:p w14:paraId="2B7DC2D1" w14:textId="577FFAA4" w:rsidR="0057227B" w:rsidRPr="00646A11" w:rsidRDefault="0057227B" w:rsidP="00027E9E">
      <w:pPr>
        <w:spacing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Indipendentemente dalla revisione quadriennale, viene condotta una valutazione annuale delle misure adottate. Questa analisi permette di identificare eventuali criticità e di sviluppare un piano d’azione mirato alla loro risoluzione, garantendo così un costante miglioramento del modello.</w:t>
      </w:r>
    </w:p>
    <w:p w14:paraId="0F213392" w14:textId="77777777" w:rsidR="002C0DA3" w:rsidRPr="00646A11" w:rsidRDefault="00BA78E9" w:rsidP="00027E9E">
      <w:pPr>
        <w:pStyle w:val="Titolo1"/>
        <w:spacing w:after="240" w:line="276" w:lineRule="auto"/>
        <w:jc w:val="both"/>
        <w:rPr>
          <w:rFonts w:ascii="Times New Roman" w:eastAsia="MS PGothic" w:hAnsi="Times New Roman" w:cs="Times New Roman"/>
          <w:b/>
          <w:bCs/>
          <w:color w:val="000000" w:themeColor="text1"/>
          <w:lang w:eastAsia="it-IT"/>
        </w:rPr>
      </w:pPr>
      <w:r w:rsidRPr="00646A11">
        <w:rPr>
          <w:rFonts w:ascii="Times New Roman" w:eastAsia="MS PGothic" w:hAnsi="Times New Roman" w:cs="Times New Roman"/>
          <w:color w:val="000000" w:themeColor="text1"/>
          <w:sz w:val="24"/>
          <w:szCs w:val="24"/>
          <w:lang w:eastAsia="it-IT"/>
        </w:rPr>
        <w:br w:type="page"/>
      </w:r>
      <w:bookmarkStart w:id="6" w:name="_Toc190426630"/>
      <w:r w:rsidRPr="00646A11">
        <w:rPr>
          <w:rFonts w:ascii="Times New Roman" w:eastAsia="MS PGothic" w:hAnsi="Times New Roman" w:cs="Times New Roman"/>
          <w:b/>
          <w:bCs/>
          <w:color w:val="000000" w:themeColor="text1"/>
          <w:lang w:eastAsia="it-IT"/>
        </w:rPr>
        <w:lastRenderedPageBreak/>
        <w:t>PARTE GENERALE</w:t>
      </w:r>
      <w:bookmarkEnd w:id="6"/>
    </w:p>
    <w:p w14:paraId="6E3DA225" w14:textId="38DFCD05" w:rsidR="002513F1" w:rsidRPr="00646A11" w:rsidRDefault="00C945E7" w:rsidP="00027E9E">
      <w:pPr>
        <w:pStyle w:val="Titolo2"/>
        <w:spacing w:line="276" w:lineRule="auto"/>
        <w:jc w:val="both"/>
        <w:rPr>
          <w:rFonts w:ascii="Times New Roman" w:eastAsia="MS PGothic" w:hAnsi="Times New Roman" w:cs="Times New Roman"/>
          <w:b/>
          <w:bCs/>
          <w:color w:val="000000" w:themeColor="text1"/>
          <w:sz w:val="36"/>
          <w:szCs w:val="36"/>
          <w:lang w:eastAsia="it-IT"/>
        </w:rPr>
      </w:pPr>
      <w:bookmarkStart w:id="7" w:name="_Toc190426631"/>
      <w:r w:rsidRPr="00646A11">
        <w:rPr>
          <w:rFonts w:ascii="Times New Roman" w:eastAsia="MS PGothic" w:hAnsi="Times New Roman" w:cs="Times New Roman"/>
          <w:b/>
          <w:bCs/>
          <w:color w:val="000000" w:themeColor="text1"/>
          <w:sz w:val="28"/>
          <w:szCs w:val="28"/>
          <w:lang w:eastAsia="it-IT"/>
        </w:rPr>
        <w:t>5</w:t>
      </w:r>
      <w:r w:rsidR="002C0DA3" w:rsidRPr="00646A11">
        <w:rPr>
          <w:rFonts w:ascii="Times New Roman" w:eastAsia="MS PGothic" w:hAnsi="Times New Roman" w:cs="Times New Roman"/>
          <w:b/>
          <w:bCs/>
          <w:color w:val="000000" w:themeColor="text1"/>
          <w:sz w:val="28"/>
          <w:szCs w:val="28"/>
          <w:lang w:eastAsia="it-IT"/>
        </w:rPr>
        <w:t>.</w:t>
      </w:r>
      <w:r w:rsidR="002513F1" w:rsidRPr="00646A11">
        <w:rPr>
          <w:rFonts w:ascii="Times New Roman" w:eastAsia="MS PGothic" w:hAnsi="Times New Roman" w:cs="Times New Roman"/>
          <w:b/>
          <w:bCs/>
          <w:color w:val="000000" w:themeColor="text1"/>
          <w:sz w:val="28"/>
          <w:szCs w:val="28"/>
          <w:lang w:eastAsia="it-IT"/>
        </w:rPr>
        <w:t xml:space="preserve"> Finalità</w:t>
      </w:r>
      <w:bookmarkEnd w:id="7"/>
    </w:p>
    <w:p w14:paraId="407A7996" w14:textId="77777777" w:rsidR="00E14156" w:rsidRPr="00C71BA9" w:rsidRDefault="002513F1" w:rsidP="00C71BA9">
      <w:pPr>
        <w:shd w:val="clear" w:color="auto" w:fill="FFFFFF"/>
        <w:spacing w:after="100" w:afterAutospacing="1" w:line="276" w:lineRule="auto"/>
        <w:jc w:val="both"/>
        <w:rPr>
          <w:rFonts w:ascii="Times New Roman" w:eastAsia="MS PGothic" w:hAnsi="Times New Roman" w:cs="Times New Roman"/>
          <w:color w:val="000000" w:themeColor="text1"/>
          <w:sz w:val="24"/>
          <w:szCs w:val="24"/>
          <w:lang w:eastAsia="it-IT"/>
        </w:rPr>
      </w:pPr>
      <w:r w:rsidRPr="00C71BA9">
        <w:rPr>
          <w:rFonts w:ascii="Times New Roman" w:eastAsia="MS PGothic" w:hAnsi="Times New Roman" w:cs="Times New Roman"/>
          <w:color w:val="000000" w:themeColor="text1"/>
          <w:sz w:val="24"/>
          <w:szCs w:val="24"/>
          <w:lang w:eastAsia="it-IT"/>
        </w:rPr>
        <w:t>Il presente documento regolamenta e disciplina gli strumenti per la prevenzione e il contrasto di</w:t>
      </w:r>
      <w:r w:rsidR="00443FF4" w:rsidRPr="00C71BA9">
        <w:rPr>
          <w:rFonts w:ascii="Times New Roman" w:eastAsia="MS PGothic" w:hAnsi="Times New Roman" w:cs="Times New Roman"/>
          <w:color w:val="000000" w:themeColor="text1"/>
          <w:sz w:val="24"/>
          <w:szCs w:val="24"/>
          <w:lang w:eastAsia="it-IT"/>
        </w:rPr>
        <w:t xml:space="preserve"> </w:t>
      </w:r>
      <w:r w:rsidRPr="00C71BA9">
        <w:rPr>
          <w:rFonts w:ascii="Times New Roman" w:eastAsia="MS PGothic" w:hAnsi="Times New Roman" w:cs="Times New Roman"/>
          <w:color w:val="000000" w:themeColor="text1"/>
          <w:sz w:val="24"/>
          <w:szCs w:val="24"/>
          <w:lang w:eastAsia="it-IT"/>
        </w:rPr>
        <w:t>ogni forma di abuso, molestia, violenza di genere o discriminazione per ragioni di etnia, religione,</w:t>
      </w:r>
      <w:r w:rsidR="00443FF4" w:rsidRPr="00C71BA9">
        <w:rPr>
          <w:rFonts w:ascii="Times New Roman" w:eastAsia="MS PGothic" w:hAnsi="Times New Roman" w:cs="Times New Roman"/>
          <w:color w:val="000000" w:themeColor="text1"/>
          <w:sz w:val="24"/>
          <w:szCs w:val="24"/>
          <w:lang w:eastAsia="it-IT"/>
        </w:rPr>
        <w:t xml:space="preserve"> </w:t>
      </w:r>
      <w:r w:rsidRPr="00C71BA9">
        <w:rPr>
          <w:rFonts w:ascii="Times New Roman" w:eastAsia="MS PGothic" w:hAnsi="Times New Roman" w:cs="Times New Roman"/>
          <w:color w:val="000000" w:themeColor="text1"/>
          <w:sz w:val="24"/>
          <w:szCs w:val="24"/>
          <w:lang w:eastAsia="it-IT"/>
        </w:rPr>
        <w:t>convinzioni personali, disabilità, età o orientamento sessuale ovvero per le ragioni di cui al D.lgs. n.</w:t>
      </w:r>
      <w:r w:rsidR="00443FF4" w:rsidRPr="00C71BA9">
        <w:rPr>
          <w:rFonts w:ascii="Times New Roman" w:eastAsia="MS PGothic" w:hAnsi="Times New Roman" w:cs="Times New Roman"/>
          <w:color w:val="000000" w:themeColor="text1"/>
          <w:sz w:val="24"/>
          <w:szCs w:val="24"/>
          <w:lang w:eastAsia="it-IT"/>
        </w:rPr>
        <w:t xml:space="preserve"> </w:t>
      </w:r>
      <w:r w:rsidRPr="00C71BA9">
        <w:rPr>
          <w:rFonts w:ascii="Times New Roman" w:eastAsia="MS PGothic" w:hAnsi="Times New Roman" w:cs="Times New Roman"/>
          <w:color w:val="000000" w:themeColor="text1"/>
          <w:sz w:val="24"/>
          <w:szCs w:val="24"/>
          <w:lang w:eastAsia="it-IT"/>
        </w:rPr>
        <w:t>198/2006 attuati in danno dei Tesserati, specie se minori d’età, nell’ambito dell’Associazione</w:t>
      </w:r>
      <w:r w:rsidR="00443FF4" w:rsidRPr="00C71BA9">
        <w:rPr>
          <w:rFonts w:ascii="Times New Roman" w:eastAsia="MS PGothic" w:hAnsi="Times New Roman" w:cs="Times New Roman"/>
          <w:color w:val="000000" w:themeColor="text1"/>
          <w:sz w:val="24"/>
          <w:szCs w:val="24"/>
          <w:lang w:eastAsia="it-IT"/>
        </w:rPr>
        <w:t>.</w:t>
      </w:r>
    </w:p>
    <w:p w14:paraId="78929E7F" w14:textId="3F2C19FB" w:rsidR="00E14156" w:rsidRPr="00C71BA9" w:rsidRDefault="002513F1" w:rsidP="00C71BA9">
      <w:pPr>
        <w:shd w:val="clear" w:color="auto" w:fill="FFFFFF"/>
        <w:spacing w:before="100" w:beforeAutospacing="1" w:after="100" w:afterAutospacing="1" w:line="276" w:lineRule="auto"/>
        <w:jc w:val="both"/>
        <w:rPr>
          <w:rFonts w:ascii="Times New Roman" w:eastAsia="MS PGothic" w:hAnsi="Times New Roman" w:cs="Times New Roman"/>
          <w:color w:val="000000" w:themeColor="text1"/>
          <w:sz w:val="24"/>
          <w:szCs w:val="24"/>
          <w:lang w:eastAsia="it-IT"/>
        </w:rPr>
      </w:pPr>
      <w:r w:rsidRPr="00C71BA9">
        <w:rPr>
          <w:rFonts w:ascii="Times New Roman" w:eastAsia="MS PGothic" w:hAnsi="Times New Roman" w:cs="Times New Roman"/>
          <w:color w:val="000000" w:themeColor="text1"/>
          <w:sz w:val="24"/>
          <w:szCs w:val="24"/>
          <w:lang w:eastAsia="it-IT"/>
        </w:rPr>
        <w:t>Le norme e le previsioni contenute nel presente regolamento richiamano e sono conformi alle Linee</w:t>
      </w:r>
      <w:r w:rsidR="00E14156" w:rsidRPr="00C71BA9">
        <w:rPr>
          <w:rFonts w:ascii="Times New Roman" w:eastAsia="MS PGothic" w:hAnsi="Times New Roman" w:cs="Times New Roman"/>
          <w:color w:val="000000" w:themeColor="text1"/>
          <w:sz w:val="24"/>
          <w:szCs w:val="24"/>
          <w:lang w:eastAsia="it-IT"/>
        </w:rPr>
        <w:t xml:space="preserve"> </w:t>
      </w:r>
      <w:r w:rsidRPr="00C71BA9">
        <w:rPr>
          <w:rFonts w:ascii="Times New Roman" w:eastAsia="MS PGothic" w:hAnsi="Times New Roman" w:cs="Times New Roman"/>
          <w:color w:val="000000" w:themeColor="text1"/>
          <w:sz w:val="24"/>
          <w:szCs w:val="24"/>
          <w:lang w:eastAsia="it-IT"/>
        </w:rPr>
        <w:t xml:space="preserve">Guida adottate </w:t>
      </w:r>
      <w:r w:rsidR="00E14156" w:rsidRPr="00C71BA9">
        <w:rPr>
          <w:rFonts w:ascii="Times New Roman" w:eastAsia="MS PGothic" w:hAnsi="Times New Roman" w:cs="Times New Roman"/>
          <w:color w:val="000000" w:themeColor="text1"/>
          <w:sz w:val="24"/>
          <w:szCs w:val="24"/>
          <w:lang w:eastAsia="it-IT"/>
        </w:rPr>
        <w:t>dalla FEDERCUSI</w:t>
      </w:r>
      <w:r w:rsidRPr="00C71BA9">
        <w:rPr>
          <w:rFonts w:ascii="Times New Roman" w:eastAsia="MS PGothic" w:hAnsi="Times New Roman" w:cs="Times New Roman"/>
          <w:color w:val="000000" w:themeColor="text1"/>
          <w:sz w:val="24"/>
          <w:szCs w:val="24"/>
          <w:lang w:eastAsia="it-IT"/>
        </w:rPr>
        <w:t xml:space="preserve"> attualmente in vigore e costituiscono l’insieme delle regole di condotta</w:t>
      </w:r>
      <w:r w:rsidR="00E14156" w:rsidRPr="00C71BA9">
        <w:rPr>
          <w:rFonts w:ascii="Times New Roman" w:eastAsia="MS PGothic" w:hAnsi="Times New Roman" w:cs="Times New Roman"/>
          <w:color w:val="000000" w:themeColor="text1"/>
          <w:sz w:val="24"/>
          <w:szCs w:val="24"/>
          <w:lang w:eastAsia="it-IT"/>
        </w:rPr>
        <w:t xml:space="preserve"> </w:t>
      </w:r>
      <w:r w:rsidRPr="00C71BA9">
        <w:rPr>
          <w:rFonts w:ascii="Times New Roman" w:eastAsia="MS PGothic" w:hAnsi="Times New Roman" w:cs="Times New Roman"/>
          <w:color w:val="000000" w:themeColor="text1"/>
          <w:sz w:val="24"/>
          <w:szCs w:val="24"/>
          <w:lang w:eastAsia="it-IT"/>
        </w:rPr>
        <w:t>a cui tutti gli appartenenti della società sono tenuti ad uniformarsi al fine di:</w:t>
      </w:r>
    </w:p>
    <w:p w14:paraId="028D9B86" w14:textId="77777777" w:rsidR="00E14156" w:rsidRPr="00646A11" w:rsidRDefault="002513F1" w:rsidP="00C71BA9">
      <w:pPr>
        <w:pStyle w:val="Paragrafoelenco"/>
        <w:numPr>
          <w:ilvl w:val="1"/>
          <w:numId w:val="39"/>
        </w:numPr>
        <w:shd w:val="clear" w:color="auto" w:fill="FFFFFF"/>
        <w:spacing w:before="100" w:beforeAutospacing="1" w:after="100" w:afterAutospacing="1" w:line="276" w:lineRule="auto"/>
        <w:ind w:left="709" w:hanging="338"/>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promuovere il diritto di tutti i tesserati ad essere tutelati da ogni forma di abuso, violenza o</w:t>
      </w:r>
      <w:r w:rsidR="00E14156" w:rsidRPr="00646A11">
        <w:rPr>
          <w:rFonts w:ascii="Times New Roman" w:eastAsia="MS PGothic" w:hAnsi="Times New Roman" w:cs="Times New Roman"/>
          <w:color w:val="000000" w:themeColor="text1"/>
          <w:sz w:val="24"/>
          <w:szCs w:val="24"/>
          <w:lang w:eastAsia="it-IT"/>
        </w:rPr>
        <w:t xml:space="preserve"> </w:t>
      </w:r>
      <w:r w:rsidRPr="00646A11">
        <w:rPr>
          <w:rFonts w:ascii="Times New Roman" w:eastAsia="MS PGothic" w:hAnsi="Times New Roman" w:cs="Times New Roman"/>
          <w:color w:val="000000" w:themeColor="text1"/>
          <w:sz w:val="24"/>
          <w:szCs w:val="24"/>
          <w:lang w:eastAsia="it-IT"/>
        </w:rPr>
        <w:t>discriminazione;</w:t>
      </w:r>
    </w:p>
    <w:p w14:paraId="0FE5919E" w14:textId="77777777" w:rsidR="00E14156" w:rsidRPr="00646A11" w:rsidRDefault="002513F1" w:rsidP="00C71BA9">
      <w:pPr>
        <w:pStyle w:val="Paragrafoelenco"/>
        <w:numPr>
          <w:ilvl w:val="1"/>
          <w:numId w:val="39"/>
        </w:numPr>
        <w:shd w:val="clear" w:color="auto" w:fill="FFFFFF"/>
        <w:spacing w:before="100" w:beforeAutospacing="1" w:after="100" w:afterAutospacing="1" w:line="276" w:lineRule="auto"/>
        <w:ind w:left="709" w:hanging="338"/>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promuovere una cultura e un ambiente inclusivi che assicurino la dignità e il rispetto dei diritti di</w:t>
      </w:r>
      <w:r w:rsidR="00E14156" w:rsidRPr="00646A11">
        <w:rPr>
          <w:rFonts w:ascii="Times New Roman" w:eastAsia="MS PGothic" w:hAnsi="Times New Roman" w:cs="Times New Roman"/>
          <w:color w:val="000000" w:themeColor="text1"/>
          <w:sz w:val="24"/>
          <w:szCs w:val="24"/>
          <w:lang w:eastAsia="it-IT"/>
        </w:rPr>
        <w:t xml:space="preserve"> </w:t>
      </w:r>
      <w:r w:rsidRPr="00646A11">
        <w:rPr>
          <w:rFonts w:ascii="Times New Roman" w:eastAsia="MS PGothic" w:hAnsi="Times New Roman" w:cs="Times New Roman"/>
          <w:color w:val="000000" w:themeColor="text1"/>
          <w:sz w:val="24"/>
          <w:szCs w:val="24"/>
          <w:lang w:eastAsia="it-IT"/>
        </w:rPr>
        <w:t>tutti i Tesserati, specie se minori, e garantiscano l’uguaglianza e l’equità, nonché valorizzino le</w:t>
      </w:r>
      <w:r w:rsidR="00E14156" w:rsidRPr="00646A11">
        <w:rPr>
          <w:rFonts w:ascii="Times New Roman" w:eastAsia="MS PGothic" w:hAnsi="Times New Roman" w:cs="Times New Roman"/>
          <w:color w:val="000000" w:themeColor="text1"/>
          <w:sz w:val="24"/>
          <w:szCs w:val="24"/>
          <w:lang w:eastAsia="it-IT"/>
        </w:rPr>
        <w:t xml:space="preserve"> </w:t>
      </w:r>
      <w:r w:rsidRPr="00646A11">
        <w:rPr>
          <w:rFonts w:ascii="Times New Roman" w:eastAsia="MS PGothic" w:hAnsi="Times New Roman" w:cs="Times New Roman"/>
          <w:color w:val="000000" w:themeColor="text1"/>
          <w:sz w:val="24"/>
          <w:szCs w:val="24"/>
          <w:lang w:eastAsia="it-IT"/>
        </w:rPr>
        <w:t>diversità;</w:t>
      </w:r>
    </w:p>
    <w:p w14:paraId="37D2E2BF" w14:textId="77777777" w:rsidR="00E14156" w:rsidRPr="00646A11" w:rsidRDefault="002513F1" w:rsidP="00C71BA9">
      <w:pPr>
        <w:pStyle w:val="Paragrafoelenco"/>
        <w:numPr>
          <w:ilvl w:val="1"/>
          <w:numId w:val="39"/>
        </w:numPr>
        <w:shd w:val="clear" w:color="auto" w:fill="FFFFFF"/>
        <w:spacing w:before="100" w:beforeAutospacing="1" w:after="100" w:afterAutospacing="1" w:line="276" w:lineRule="auto"/>
        <w:ind w:left="709" w:hanging="338"/>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rendere consapevoli i Tesserati in ordine ai propri diritti, doveri, obblighi e responsabilità;</w:t>
      </w:r>
    </w:p>
    <w:p w14:paraId="6106F7F9" w14:textId="77777777" w:rsidR="003D382B" w:rsidRPr="00646A11" w:rsidRDefault="002513F1" w:rsidP="00C71BA9">
      <w:pPr>
        <w:pStyle w:val="Paragrafoelenco"/>
        <w:numPr>
          <w:ilvl w:val="1"/>
          <w:numId w:val="39"/>
        </w:numPr>
        <w:shd w:val="clear" w:color="auto" w:fill="FFFFFF"/>
        <w:spacing w:before="100" w:beforeAutospacing="1" w:after="100" w:afterAutospacing="1" w:line="276" w:lineRule="auto"/>
        <w:ind w:left="709" w:hanging="338"/>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 xml:space="preserve">individuare e attuare adeguate misure, procedure e politiche di </w:t>
      </w:r>
      <w:proofErr w:type="spellStart"/>
      <w:r w:rsidRPr="00646A11">
        <w:rPr>
          <w:rFonts w:ascii="Times New Roman" w:eastAsia="MS PGothic" w:hAnsi="Times New Roman" w:cs="Times New Roman"/>
          <w:color w:val="000000" w:themeColor="text1"/>
          <w:sz w:val="24"/>
          <w:szCs w:val="24"/>
          <w:lang w:eastAsia="it-IT"/>
        </w:rPr>
        <w:t>safeguarding</w:t>
      </w:r>
      <w:proofErr w:type="spellEnd"/>
      <w:r w:rsidRPr="00646A11">
        <w:rPr>
          <w:rFonts w:ascii="Times New Roman" w:eastAsia="MS PGothic" w:hAnsi="Times New Roman" w:cs="Times New Roman"/>
          <w:color w:val="000000" w:themeColor="text1"/>
          <w:sz w:val="24"/>
          <w:szCs w:val="24"/>
          <w:lang w:eastAsia="it-IT"/>
        </w:rPr>
        <w:t>, anche in conformità</w:t>
      </w:r>
      <w:r w:rsidR="00E14156" w:rsidRPr="00646A11">
        <w:rPr>
          <w:rFonts w:ascii="Times New Roman" w:eastAsia="MS PGothic" w:hAnsi="Times New Roman" w:cs="Times New Roman"/>
          <w:color w:val="000000" w:themeColor="text1"/>
          <w:sz w:val="24"/>
          <w:szCs w:val="24"/>
          <w:lang w:eastAsia="it-IT"/>
        </w:rPr>
        <w:t xml:space="preserve"> </w:t>
      </w:r>
      <w:r w:rsidRPr="00646A11">
        <w:rPr>
          <w:rFonts w:ascii="Times New Roman" w:eastAsia="MS PGothic" w:hAnsi="Times New Roman" w:cs="Times New Roman"/>
          <w:color w:val="000000" w:themeColor="text1"/>
          <w:sz w:val="24"/>
          <w:szCs w:val="24"/>
          <w:lang w:eastAsia="it-IT"/>
        </w:rPr>
        <w:t xml:space="preserve">alle raccomandazioni del </w:t>
      </w:r>
      <w:proofErr w:type="spellStart"/>
      <w:r w:rsidRPr="00646A11">
        <w:rPr>
          <w:rFonts w:ascii="Times New Roman" w:eastAsia="MS PGothic" w:hAnsi="Times New Roman" w:cs="Times New Roman"/>
          <w:color w:val="000000" w:themeColor="text1"/>
          <w:sz w:val="24"/>
          <w:szCs w:val="24"/>
          <w:lang w:eastAsia="it-IT"/>
        </w:rPr>
        <w:t>Safeguarding</w:t>
      </w:r>
      <w:proofErr w:type="spellEnd"/>
      <w:r w:rsidRPr="00646A11">
        <w:rPr>
          <w:rFonts w:ascii="Times New Roman" w:eastAsia="MS PGothic" w:hAnsi="Times New Roman" w:cs="Times New Roman"/>
          <w:color w:val="000000" w:themeColor="text1"/>
          <w:sz w:val="24"/>
          <w:szCs w:val="24"/>
          <w:lang w:eastAsia="it-IT"/>
        </w:rPr>
        <w:t xml:space="preserve"> Office istituito </w:t>
      </w:r>
      <w:r w:rsidR="00E14156" w:rsidRPr="00646A11">
        <w:rPr>
          <w:rFonts w:ascii="Times New Roman" w:eastAsia="MS PGothic" w:hAnsi="Times New Roman" w:cs="Times New Roman"/>
          <w:color w:val="000000" w:themeColor="text1"/>
          <w:sz w:val="24"/>
          <w:szCs w:val="24"/>
          <w:lang w:eastAsia="it-IT"/>
        </w:rPr>
        <w:t>dalla FEDERCUSI</w:t>
      </w:r>
      <w:r w:rsidRPr="00646A11">
        <w:rPr>
          <w:rFonts w:ascii="Times New Roman" w:eastAsia="MS PGothic" w:hAnsi="Times New Roman" w:cs="Times New Roman"/>
          <w:color w:val="000000" w:themeColor="text1"/>
          <w:sz w:val="24"/>
          <w:szCs w:val="24"/>
          <w:lang w:eastAsia="it-IT"/>
        </w:rPr>
        <w:t xml:space="preserve"> volte a ridurre i rischi di condotte</w:t>
      </w:r>
      <w:r w:rsidR="003D382B" w:rsidRPr="00646A11">
        <w:rPr>
          <w:rFonts w:ascii="Times New Roman" w:eastAsia="MS PGothic" w:hAnsi="Times New Roman" w:cs="Times New Roman"/>
          <w:color w:val="000000" w:themeColor="text1"/>
          <w:sz w:val="24"/>
          <w:szCs w:val="24"/>
          <w:lang w:eastAsia="it-IT"/>
        </w:rPr>
        <w:t xml:space="preserve"> </w:t>
      </w:r>
      <w:r w:rsidRPr="00646A11">
        <w:rPr>
          <w:rFonts w:ascii="Times New Roman" w:eastAsia="MS PGothic" w:hAnsi="Times New Roman" w:cs="Times New Roman"/>
          <w:color w:val="000000" w:themeColor="text1"/>
          <w:sz w:val="24"/>
          <w:szCs w:val="24"/>
          <w:lang w:eastAsia="it-IT"/>
        </w:rPr>
        <w:t>lesive dei diritti, specie nei confronti di Tesserati minori;</w:t>
      </w:r>
    </w:p>
    <w:p w14:paraId="21560AA3" w14:textId="77777777" w:rsidR="003D382B" w:rsidRPr="00646A11" w:rsidRDefault="002513F1" w:rsidP="00C71BA9">
      <w:pPr>
        <w:pStyle w:val="Paragrafoelenco"/>
        <w:numPr>
          <w:ilvl w:val="1"/>
          <w:numId w:val="39"/>
        </w:numPr>
        <w:shd w:val="clear" w:color="auto" w:fill="FFFFFF"/>
        <w:spacing w:before="100" w:beforeAutospacing="1" w:after="100" w:afterAutospacing="1" w:line="276" w:lineRule="auto"/>
        <w:ind w:left="709" w:hanging="338"/>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provvedere alla gestione tempestiva, efficace e riservata delle segnalazioni di fenomeni di abuso,</w:t>
      </w:r>
      <w:r w:rsidR="003D382B" w:rsidRPr="00646A11">
        <w:rPr>
          <w:rFonts w:ascii="Times New Roman" w:eastAsia="MS PGothic" w:hAnsi="Times New Roman" w:cs="Times New Roman"/>
          <w:color w:val="000000" w:themeColor="text1"/>
          <w:sz w:val="24"/>
          <w:szCs w:val="24"/>
          <w:lang w:eastAsia="it-IT"/>
        </w:rPr>
        <w:t xml:space="preserve"> </w:t>
      </w:r>
      <w:r w:rsidRPr="00646A11">
        <w:rPr>
          <w:rFonts w:ascii="Times New Roman" w:eastAsia="MS PGothic" w:hAnsi="Times New Roman" w:cs="Times New Roman"/>
          <w:color w:val="000000" w:themeColor="text1"/>
          <w:sz w:val="24"/>
          <w:szCs w:val="24"/>
          <w:lang w:eastAsia="it-IT"/>
        </w:rPr>
        <w:t>violenza e discriminazione e tutela dei segnalanti;</w:t>
      </w:r>
    </w:p>
    <w:p w14:paraId="2D04F2F7" w14:textId="77777777" w:rsidR="003D382B" w:rsidRPr="00646A11" w:rsidRDefault="002513F1" w:rsidP="00C71BA9">
      <w:pPr>
        <w:pStyle w:val="Paragrafoelenco"/>
        <w:numPr>
          <w:ilvl w:val="1"/>
          <w:numId w:val="39"/>
        </w:numPr>
        <w:shd w:val="clear" w:color="auto" w:fill="FFFFFF"/>
        <w:spacing w:before="100" w:beforeAutospacing="1" w:after="100" w:afterAutospacing="1" w:line="276" w:lineRule="auto"/>
        <w:ind w:left="709" w:hanging="338"/>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informare i Tesserati, anche minori, sulle misure e procedure di prevenzione e contrasto ai fenomeni</w:t>
      </w:r>
      <w:r w:rsidR="003D382B" w:rsidRPr="00646A11">
        <w:rPr>
          <w:rFonts w:ascii="Times New Roman" w:eastAsia="MS PGothic" w:hAnsi="Times New Roman" w:cs="Times New Roman"/>
          <w:color w:val="000000" w:themeColor="text1"/>
          <w:sz w:val="24"/>
          <w:szCs w:val="24"/>
          <w:lang w:eastAsia="it-IT"/>
        </w:rPr>
        <w:t xml:space="preserve"> </w:t>
      </w:r>
      <w:r w:rsidRPr="00646A11">
        <w:rPr>
          <w:rFonts w:ascii="Times New Roman" w:eastAsia="MS PGothic" w:hAnsi="Times New Roman" w:cs="Times New Roman"/>
          <w:color w:val="000000" w:themeColor="text1"/>
          <w:sz w:val="24"/>
          <w:szCs w:val="24"/>
          <w:lang w:eastAsia="it-IT"/>
        </w:rPr>
        <w:t>di abuso, violenza e discriminazione e, in particolar modo, sulle procedure per la segnalazione degli</w:t>
      </w:r>
      <w:r w:rsidR="003D382B" w:rsidRPr="00646A11">
        <w:rPr>
          <w:rFonts w:ascii="Times New Roman" w:eastAsia="MS PGothic" w:hAnsi="Times New Roman" w:cs="Times New Roman"/>
          <w:color w:val="000000" w:themeColor="text1"/>
          <w:sz w:val="24"/>
          <w:szCs w:val="24"/>
          <w:lang w:eastAsia="it-IT"/>
        </w:rPr>
        <w:t xml:space="preserve"> </w:t>
      </w:r>
      <w:r w:rsidRPr="00646A11">
        <w:rPr>
          <w:rFonts w:ascii="Times New Roman" w:eastAsia="MS PGothic" w:hAnsi="Times New Roman" w:cs="Times New Roman"/>
          <w:color w:val="000000" w:themeColor="text1"/>
          <w:sz w:val="24"/>
          <w:szCs w:val="24"/>
          <w:lang w:eastAsia="it-IT"/>
        </w:rPr>
        <w:t>stessi;</w:t>
      </w:r>
    </w:p>
    <w:p w14:paraId="00A9B141" w14:textId="77777777" w:rsidR="003D382B" w:rsidRPr="00646A11" w:rsidRDefault="002513F1" w:rsidP="00C71BA9">
      <w:pPr>
        <w:pStyle w:val="Paragrafoelenco"/>
        <w:numPr>
          <w:ilvl w:val="1"/>
          <w:numId w:val="39"/>
        </w:numPr>
        <w:shd w:val="clear" w:color="auto" w:fill="FFFFFF"/>
        <w:spacing w:before="100" w:beforeAutospacing="1" w:after="100" w:afterAutospacing="1" w:line="276" w:lineRule="auto"/>
        <w:ind w:left="709" w:hanging="338"/>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incentivare la partecipazione dei componenti del sodalizio alle iniziative organizzate dalla F</w:t>
      </w:r>
      <w:r w:rsidR="003D382B" w:rsidRPr="00646A11">
        <w:rPr>
          <w:rFonts w:ascii="Times New Roman" w:eastAsia="MS PGothic" w:hAnsi="Times New Roman" w:cs="Times New Roman"/>
          <w:color w:val="000000" w:themeColor="text1"/>
          <w:sz w:val="24"/>
          <w:szCs w:val="24"/>
          <w:lang w:eastAsia="it-IT"/>
        </w:rPr>
        <w:t xml:space="preserve">EDERCUSI </w:t>
      </w:r>
      <w:r w:rsidRPr="00646A11">
        <w:rPr>
          <w:rFonts w:ascii="Times New Roman" w:eastAsia="MS PGothic" w:hAnsi="Times New Roman" w:cs="Times New Roman"/>
          <w:color w:val="000000" w:themeColor="text1"/>
          <w:sz w:val="24"/>
          <w:szCs w:val="24"/>
          <w:lang w:eastAsia="it-IT"/>
        </w:rPr>
        <w:t xml:space="preserve">nell’ambito delle politiche di </w:t>
      </w:r>
      <w:proofErr w:type="spellStart"/>
      <w:r w:rsidRPr="00646A11">
        <w:rPr>
          <w:rFonts w:ascii="Times New Roman" w:eastAsia="MS PGothic" w:hAnsi="Times New Roman" w:cs="Times New Roman"/>
          <w:i/>
          <w:iCs/>
          <w:color w:val="000000" w:themeColor="text1"/>
          <w:sz w:val="24"/>
          <w:szCs w:val="24"/>
          <w:lang w:eastAsia="it-IT"/>
        </w:rPr>
        <w:t>safeguarding</w:t>
      </w:r>
      <w:proofErr w:type="spellEnd"/>
      <w:r w:rsidRPr="00646A11">
        <w:rPr>
          <w:rFonts w:ascii="Times New Roman" w:eastAsia="MS PGothic" w:hAnsi="Times New Roman" w:cs="Times New Roman"/>
          <w:color w:val="000000" w:themeColor="text1"/>
          <w:sz w:val="24"/>
          <w:szCs w:val="24"/>
          <w:lang w:eastAsia="it-IT"/>
        </w:rPr>
        <w:t>;</w:t>
      </w:r>
    </w:p>
    <w:p w14:paraId="7F4A9E50" w14:textId="3D560CB4" w:rsidR="002513F1" w:rsidRPr="00646A11" w:rsidRDefault="002513F1" w:rsidP="00C71BA9">
      <w:pPr>
        <w:pStyle w:val="Paragrafoelenco"/>
        <w:numPr>
          <w:ilvl w:val="1"/>
          <w:numId w:val="39"/>
        </w:numPr>
        <w:shd w:val="clear" w:color="auto" w:fill="FFFFFF"/>
        <w:spacing w:before="100" w:beforeAutospacing="1" w:after="100" w:afterAutospacing="1" w:line="276" w:lineRule="auto"/>
        <w:ind w:left="709" w:hanging="338"/>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garantire il coinvolgimento di tutti coloro che partecipano con qualsiasi funzione o titolo all’attività</w:t>
      </w:r>
      <w:r w:rsidR="003D382B" w:rsidRPr="00646A11">
        <w:rPr>
          <w:rFonts w:ascii="Times New Roman" w:eastAsia="MS PGothic" w:hAnsi="Times New Roman" w:cs="Times New Roman"/>
          <w:color w:val="000000" w:themeColor="text1"/>
          <w:sz w:val="24"/>
          <w:szCs w:val="24"/>
          <w:lang w:eastAsia="it-IT"/>
        </w:rPr>
        <w:t xml:space="preserve"> </w:t>
      </w:r>
      <w:r w:rsidRPr="00646A11">
        <w:rPr>
          <w:rFonts w:ascii="Times New Roman" w:eastAsia="MS PGothic" w:hAnsi="Times New Roman" w:cs="Times New Roman"/>
          <w:color w:val="000000" w:themeColor="text1"/>
          <w:sz w:val="24"/>
          <w:szCs w:val="24"/>
          <w:lang w:eastAsia="it-IT"/>
        </w:rPr>
        <w:t xml:space="preserve">sportiva nell’attuazione delle misure, procedure e politiche di </w:t>
      </w:r>
      <w:proofErr w:type="spellStart"/>
      <w:r w:rsidRPr="00646A11">
        <w:rPr>
          <w:rFonts w:ascii="Times New Roman" w:eastAsia="MS PGothic" w:hAnsi="Times New Roman" w:cs="Times New Roman"/>
          <w:i/>
          <w:iCs/>
          <w:color w:val="000000" w:themeColor="text1"/>
          <w:sz w:val="24"/>
          <w:szCs w:val="24"/>
          <w:lang w:eastAsia="it-IT"/>
        </w:rPr>
        <w:t>safeguarding</w:t>
      </w:r>
      <w:proofErr w:type="spellEnd"/>
      <w:r w:rsidRPr="00646A11">
        <w:rPr>
          <w:rFonts w:ascii="Times New Roman" w:eastAsia="MS PGothic" w:hAnsi="Times New Roman" w:cs="Times New Roman"/>
          <w:i/>
          <w:iCs/>
          <w:color w:val="000000" w:themeColor="text1"/>
          <w:sz w:val="24"/>
          <w:szCs w:val="24"/>
          <w:lang w:eastAsia="it-IT"/>
        </w:rPr>
        <w:t xml:space="preserve"> </w:t>
      </w:r>
      <w:r w:rsidRPr="00646A11">
        <w:rPr>
          <w:rFonts w:ascii="Times New Roman" w:eastAsia="MS PGothic" w:hAnsi="Times New Roman" w:cs="Times New Roman"/>
          <w:color w:val="000000" w:themeColor="text1"/>
          <w:sz w:val="24"/>
          <w:szCs w:val="24"/>
          <w:lang w:eastAsia="it-IT"/>
        </w:rPr>
        <w:t>dell</w:t>
      </w:r>
      <w:r w:rsidR="003D382B" w:rsidRPr="00646A11">
        <w:rPr>
          <w:rFonts w:ascii="Times New Roman" w:eastAsia="MS PGothic" w:hAnsi="Times New Roman" w:cs="Times New Roman"/>
          <w:color w:val="000000" w:themeColor="text1"/>
          <w:sz w:val="24"/>
          <w:szCs w:val="24"/>
          <w:lang w:eastAsia="it-IT"/>
        </w:rPr>
        <w:t>’Associazione</w:t>
      </w:r>
      <w:r w:rsidRPr="00646A11">
        <w:rPr>
          <w:rFonts w:ascii="Times New Roman" w:eastAsia="MS PGothic" w:hAnsi="Times New Roman" w:cs="Times New Roman"/>
          <w:color w:val="000000" w:themeColor="text1"/>
          <w:sz w:val="24"/>
          <w:szCs w:val="24"/>
          <w:lang w:eastAsia="it-IT"/>
        </w:rPr>
        <w:t>.</w:t>
      </w:r>
    </w:p>
    <w:p w14:paraId="47BD974B" w14:textId="4A61973E" w:rsidR="00DF691D" w:rsidRPr="00646A11" w:rsidRDefault="00C945E7" w:rsidP="00121D8C">
      <w:pPr>
        <w:pStyle w:val="Titolo2"/>
        <w:spacing w:after="240" w:line="276" w:lineRule="auto"/>
        <w:jc w:val="both"/>
        <w:rPr>
          <w:rFonts w:ascii="Times New Roman" w:eastAsia="MS PGothic" w:hAnsi="Times New Roman" w:cs="Times New Roman"/>
          <w:b/>
          <w:bCs/>
          <w:color w:val="000000" w:themeColor="text1"/>
          <w:sz w:val="28"/>
          <w:szCs w:val="28"/>
          <w:lang w:eastAsia="it-IT"/>
        </w:rPr>
      </w:pPr>
      <w:bookmarkStart w:id="8" w:name="_Toc190426632"/>
      <w:r w:rsidRPr="00646A11">
        <w:rPr>
          <w:rFonts w:ascii="Times New Roman" w:eastAsia="MS PGothic" w:hAnsi="Times New Roman" w:cs="Times New Roman"/>
          <w:b/>
          <w:bCs/>
          <w:color w:val="000000" w:themeColor="text1"/>
          <w:sz w:val="28"/>
          <w:szCs w:val="28"/>
          <w:lang w:eastAsia="it-IT"/>
        </w:rPr>
        <w:t>6</w:t>
      </w:r>
      <w:r w:rsidR="002C0DA3" w:rsidRPr="00646A11">
        <w:rPr>
          <w:rFonts w:ascii="Times New Roman" w:eastAsia="MS PGothic" w:hAnsi="Times New Roman" w:cs="Times New Roman"/>
          <w:b/>
          <w:bCs/>
          <w:color w:val="000000" w:themeColor="text1"/>
          <w:sz w:val="28"/>
          <w:szCs w:val="28"/>
          <w:lang w:eastAsia="it-IT"/>
        </w:rPr>
        <w:t xml:space="preserve">. </w:t>
      </w:r>
      <w:r w:rsidR="00DF691D" w:rsidRPr="00646A11">
        <w:rPr>
          <w:rFonts w:ascii="Times New Roman" w:eastAsia="MS PGothic" w:hAnsi="Times New Roman" w:cs="Times New Roman"/>
          <w:b/>
          <w:bCs/>
          <w:color w:val="000000" w:themeColor="text1"/>
          <w:sz w:val="28"/>
          <w:szCs w:val="28"/>
          <w:lang w:eastAsia="it-IT"/>
        </w:rPr>
        <w:t>Ambito di applicazione</w:t>
      </w:r>
      <w:bookmarkEnd w:id="8"/>
    </w:p>
    <w:p w14:paraId="7E470E00" w14:textId="5A670420" w:rsidR="00134564" w:rsidRPr="00646A11" w:rsidRDefault="00C945E7" w:rsidP="00027E9E">
      <w:pPr>
        <w:pStyle w:val="Titolo3"/>
        <w:spacing w:line="276" w:lineRule="auto"/>
        <w:jc w:val="both"/>
        <w:rPr>
          <w:rFonts w:ascii="Times New Roman" w:hAnsi="Times New Roman" w:cs="Times New Roman"/>
          <w:b/>
          <w:bCs/>
          <w:color w:val="000000" w:themeColor="text1"/>
          <w:sz w:val="28"/>
          <w:szCs w:val="28"/>
          <w:lang w:eastAsia="it-IT"/>
        </w:rPr>
      </w:pPr>
      <w:bookmarkStart w:id="9" w:name="_Toc190426633"/>
      <w:r w:rsidRPr="00646A11">
        <w:rPr>
          <w:rFonts w:ascii="Times New Roman" w:hAnsi="Times New Roman" w:cs="Times New Roman"/>
          <w:b/>
          <w:bCs/>
          <w:color w:val="000000" w:themeColor="text1"/>
          <w:sz w:val="28"/>
          <w:szCs w:val="28"/>
          <w:lang w:eastAsia="it-IT"/>
        </w:rPr>
        <w:t>6</w:t>
      </w:r>
      <w:r w:rsidR="00134564" w:rsidRPr="00646A11">
        <w:rPr>
          <w:rFonts w:ascii="Times New Roman" w:hAnsi="Times New Roman" w:cs="Times New Roman"/>
          <w:b/>
          <w:bCs/>
          <w:color w:val="000000" w:themeColor="text1"/>
          <w:sz w:val="28"/>
          <w:szCs w:val="28"/>
          <w:lang w:eastAsia="it-IT"/>
        </w:rPr>
        <w:t>.1 Destinatari</w:t>
      </w:r>
      <w:bookmarkEnd w:id="9"/>
    </w:p>
    <w:p w14:paraId="420DFB3B" w14:textId="67013830" w:rsidR="00DF691D" w:rsidRPr="00646A11" w:rsidRDefault="004908AE" w:rsidP="00121D8C">
      <w:pPr>
        <w:shd w:val="clear" w:color="auto" w:fill="FFFFFF"/>
        <w:spacing w:after="0"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I soggetti tenuti al rispetto del presente documento sono:</w:t>
      </w:r>
    </w:p>
    <w:p w14:paraId="7D8A1BB5" w14:textId="7778265E" w:rsidR="004908AE" w:rsidRPr="00646A11" w:rsidRDefault="004908AE" w:rsidP="00027E9E">
      <w:pPr>
        <w:pStyle w:val="Paragrafoelenco"/>
        <w:numPr>
          <w:ilvl w:val="0"/>
          <w:numId w:val="17"/>
        </w:numPr>
        <w:shd w:val="clear" w:color="auto" w:fill="FFFFFF"/>
        <w:spacing w:after="100" w:afterAutospacing="1"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tutti i tesserati e Soci del Cus Palermo;</w:t>
      </w:r>
    </w:p>
    <w:p w14:paraId="7E502916" w14:textId="5F3AE95B" w:rsidR="004908AE" w:rsidRPr="00646A11" w:rsidRDefault="004908AE" w:rsidP="00027E9E">
      <w:pPr>
        <w:pStyle w:val="Paragrafoelenco"/>
        <w:numPr>
          <w:ilvl w:val="0"/>
          <w:numId w:val="17"/>
        </w:numPr>
        <w:shd w:val="clear" w:color="auto" w:fill="FFFFFF"/>
        <w:spacing w:after="100" w:afterAutospacing="1"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tutti coloro che intrattengono rapporti di lavoro o volontariato con l’Associazione</w:t>
      </w:r>
      <w:r w:rsidR="00C825F7" w:rsidRPr="00646A11">
        <w:rPr>
          <w:rFonts w:ascii="Times New Roman" w:eastAsia="MS PGothic" w:hAnsi="Times New Roman" w:cs="Times New Roman"/>
          <w:color w:val="000000" w:themeColor="text1"/>
          <w:sz w:val="24"/>
          <w:szCs w:val="24"/>
          <w:lang w:eastAsia="it-IT"/>
        </w:rPr>
        <w:t xml:space="preserve"> (personale dipendente, lavoratori autonomi, collaboratori e tirocinanti) retribuiti e non retribuiti</w:t>
      </w:r>
      <w:r w:rsidRPr="00646A11">
        <w:rPr>
          <w:rFonts w:ascii="Times New Roman" w:eastAsia="MS PGothic" w:hAnsi="Times New Roman" w:cs="Times New Roman"/>
          <w:color w:val="000000" w:themeColor="text1"/>
          <w:sz w:val="24"/>
          <w:szCs w:val="24"/>
          <w:lang w:eastAsia="it-IT"/>
        </w:rPr>
        <w:t>;</w:t>
      </w:r>
    </w:p>
    <w:p w14:paraId="26572020" w14:textId="575B6D65" w:rsidR="004908AE" w:rsidRPr="00646A11" w:rsidRDefault="004908AE" w:rsidP="00027E9E">
      <w:pPr>
        <w:pStyle w:val="Paragrafoelenco"/>
        <w:numPr>
          <w:ilvl w:val="0"/>
          <w:numId w:val="17"/>
        </w:numPr>
        <w:shd w:val="clear" w:color="auto" w:fill="FFFFFF"/>
        <w:spacing w:after="100" w:afterAutospacing="1"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tutti coloro che, a qualsiasi titolo, intrattengono rapporti con l’Associazione</w:t>
      </w:r>
      <w:r w:rsidR="00C825F7" w:rsidRPr="00646A11">
        <w:rPr>
          <w:rFonts w:ascii="Times New Roman" w:eastAsia="MS PGothic" w:hAnsi="Times New Roman" w:cs="Times New Roman"/>
          <w:color w:val="000000" w:themeColor="text1"/>
          <w:sz w:val="24"/>
          <w:szCs w:val="24"/>
          <w:lang w:eastAsia="it-IT"/>
        </w:rPr>
        <w:t xml:space="preserve"> (es. dirigenti, atleti, tecnici, etc.);</w:t>
      </w:r>
    </w:p>
    <w:p w14:paraId="0967A0DE" w14:textId="5A1BE70B" w:rsidR="00C825F7" w:rsidRPr="00646A11" w:rsidRDefault="00C825F7" w:rsidP="00027E9E">
      <w:pPr>
        <w:pStyle w:val="Paragrafoelenco"/>
        <w:numPr>
          <w:ilvl w:val="0"/>
          <w:numId w:val="17"/>
        </w:numPr>
        <w:shd w:val="clear" w:color="auto" w:fill="FFFFFF"/>
        <w:spacing w:after="100" w:afterAutospacing="1"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genitori e tutori.</w:t>
      </w:r>
    </w:p>
    <w:p w14:paraId="79D284C8" w14:textId="149F331C" w:rsidR="00134564" w:rsidRPr="00646A11" w:rsidRDefault="00C945E7" w:rsidP="00121D8C">
      <w:pPr>
        <w:pStyle w:val="Titolo3"/>
        <w:spacing w:line="276" w:lineRule="auto"/>
        <w:jc w:val="both"/>
        <w:rPr>
          <w:rFonts w:ascii="Times New Roman" w:hAnsi="Times New Roman" w:cs="Times New Roman"/>
          <w:b/>
          <w:bCs/>
          <w:color w:val="000000" w:themeColor="text1"/>
          <w:sz w:val="28"/>
          <w:szCs w:val="28"/>
          <w:lang w:eastAsia="it-IT"/>
        </w:rPr>
      </w:pPr>
      <w:bookmarkStart w:id="10" w:name="_Toc190426634"/>
      <w:r w:rsidRPr="00646A11">
        <w:rPr>
          <w:rFonts w:ascii="Times New Roman" w:hAnsi="Times New Roman" w:cs="Times New Roman"/>
          <w:b/>
          <w:bCs/>
          <w:color w:val="000000" w:themeColor="text1"/>
          <w:sz w:val="28"/>
          <w:szCs w:val="28"/>
          <w:lang w:eastAsia="it-IT"/>
        </w:rPr>
        <w:lastRenderedPageBreak/>
        <w:t>6</w:t>
      </w:r>
      <w:r w:rsidR="00134564" w:rsidRPr="00646A11">
        <w:rPr>
          <w:rFonts w:ascii="Times New Roman" w:hAnsi="Times New Roman" w:cs="Times New Roman"/>
          <w:b/>
          <w:bCs/>
          <w:color w:val="000000" w:themeColor="text1"/>
          <w:sz w:val="28"/>
          <w:szCs w:val="28"/>
          <w:lang w:eastAsia="it-IT"/>
        </w:rPr>
        <w:t>.2 Realtà del CUS Palermo e contesto di riferimento</w:t>
      </w:r>
      <w:bookmarkEnd w:id="10"/>
    </w:p>
    <w:p w14:paraId="483BB799" w14:textId="05535331" w:rsidR="00C825F7" w:rsidRPr="00646A11" w:rsidRDefault="00C825F7" w:rsidP="00027E9E">
      <w:pPr>
        <w:spacing w:line="276" w:lineRule="auto"/>
        <w:jc w:val="both"/>
        <w:rPr>
          <w:rFonts w:ascii="Times New Roman" w:hAnsi="Times New Roman" w:cs="Times New Roman"/>
          <w:b/>
          <w:color w:val="000000" w:themeColor="text1"/>
          <w:sz w:val="24"/>
          <w:szCs w:val="24"/>
          <w:lang w:eastAsia="it-IT"/>
        </w:rPr>
      </w:pPr>
      <w:r w:rsidRPr="00646A11">
        <w:rPr>
          <w:rFonts w:ascii="Times New Roman" w:hAnsi="Times New Roman" w:cs="Times New Roman"/>
          <w:color w:val="000000" w:themeColor="text1"/>
          <w:sz w:val="24"/>
          <w:szCs w:val="24"/>
          <w:lang w:eastAsia="it-IT"/>
        </w:rPr>
        <w:t xml:space="preserve">Il CUS Palermo ha per scopo principale l’organizzazione e gestione di attività sportive dilettantistiche nell’ambito di </w:t>
      </w:r>
      <w:proofErr w:type="spellStart"/>
      <w:r w:rsidRPr="00646A11">
        <w:rPr>
          <w:rFonts w:ascii="Times New Roman" w:hAnsi="Times New Roman" w:cs="Times New Roman"/>
          <w:color w:val="000000" w:themeColor="text1"/>
          <w:sz w:val="24"/>
          <w:szCs w:val="24"/>
          <w:lang w:eastAsia="it-IT"/>
        </w:rPr>
        <w:t>FederCUSI</w:t>
      </w:r>
      <w:proofErr w:type="spellEnd"/>
      <w:r w:rsidRPr="00646A11">
        <w:rPr>
          <w:rFonts w:ascii="Times New Roman" w:hAnsi="Times New Roman" w:cs="Times New Roman"/>
          <w:color w:val="000000" w:themeColor="text1"/>
          <w:sz w:val="24"/>
          <w:szCs w:val="24"/>
          <w:lang w:eastAsia="it-IT"/>
        </w:rPr>
        <w:t xml:space="preserve">, di altre FSN ed </w:t>
      </w:r>
      <w:r w:rsidR="006670C7" w:rsidRPr="00646A11">
        <w:rPr>
          <w:rFonts w:ascii="Times New Roman" w:hAnsi="Times New Roman" w:cs="Times New Roman"/>
          <w:color w:val="000000" w:themeColor="text1"/>
          <w:sz w:val="24"/>
          <w:szCs w:val="24"/>
          <w:lang w:eastAsia="it-IT"/>
        </w:rPr>
        <w:t>E</w:t>
      </w:r>
      <w:r w:rsidRPr="00646A11">
        <w:rPr>
          <w:rFonts w:ascii="Times New Roman" w:hAnsi="Times New Roman" w:cs="Times New Roman"/>
          <w:color w:val="000000" w:themeColor="text1"/>
          <w:sz w:val="24"/>
          <w:szCs w:val="24"/>
          <w:lang w:eastAsia="it-IT"/>
        </w:rPr>
        <w:t>nti cui riterrà di affiliarsi, ivi comprese la gestione di impianti sportivi, la formazione, la didattica, la preparazione e l’assistenza all’attività sportiva dei propri associati; in particolare, ha come finalità principale la pratica, agonistica e non, di molteplici</w:t>
      </w:r>
      <w:r w:rsidR="006670C7" w:rsidRPr="00646A11">
        <w:rPr>
          <w:rFonts w:ascii="Times New Roman" w:hAnsi="Times New Roman" w:cs="Times New Roman"/>
          <w:color w:val="000000" w:themeColor="text1"/>
          <w:sz w:val="24"/>
          <w:szCs w:val="24"/>
          <w:lang w:eastAsia="it-IT"/>
        </w:rPr>
        <w:t xml:space="preserve"> </w:t>
      </w:r>
      <w:r w:rsidRPr="00646A11">
        <w:rPr>
          <w:rFonts w:ascii="Times New Roman" w:hAnsi="Times New Roman" w:cs="Times New Roman"/>
          <w:color w:val="000000" w:themeColor="text1"/>
          <w:sz w:val="24"/>
          <w:szCs w:val="24"/>
          <w:lang w:eastAsia="it-IT"/>
        </w:rPr>
        <w:t>discipline sportive a carattere dilettantistico sul territorio dello Stato italiano o della Comunità Europea attraverso la partecipazione, con propri tesserati, a manifestazioni individuali o a squadre.</w:t>
      </w:r>
    </w:p>
    <w:p w14:paraId="35FF3C81" w14:textId="737E7B97" w:rsidR="00C825F7" w:rsidRPr="00646A11" w:rsidRDefault="00583487" w:rsidP="00027E9E">
      <w:pPr>
        <w:spacing w:after="0" w:line="276" w:lineRule="auto"/>
        <w:rPr>
          <w:rFonts w:ascii="Times New Roman" w:hAnsi="Times New Roman" w:cs="Times New Roman"/>
          <w:b/>
          <w:bCs/>
          <w:color w:val="000000" w:themeColor="text1"/>
          <w:sz w:val="24"/>
          <w:szCs w:val="24"/>
          <w:u w:val="single"/>
          <w:lang w:eastAsia="it-IT"/>
        </w:rPr>
      </w:pPr>
      <w:r w:rsidRPr="00646A11">
        <w:rPr>
          <w:rFonts w:ascii="Times New Roman" w:hAnsi="Times New Roman" w:cs="Times New Roman"/>
          <w:b/>
          <w:bCs/>
          <w:color w:val="000000" w:themeColor="text1"/>
          <w:sz w:val="24"/>
          <w:szCs w:val="24"/>
          <w:u w:val="single"/>
          <w:lang w:eastAsia="it-IT"/>
        </w:rPr>
        <w:t>A</w:t>
      </w:r>
      <w:r w:rsidR="00C825F7" w:rsidRPr="00646A11">
        <w:rPr>
          <w:rFonts w:ascii="Times New Roman" w:hAnsi="Times New Roman" w:cs="Times New Roman"/>
          <w:b/>
          <w:bCs/>
          <w:color w:val="000000" w:themeColor="text1"/>
          <w:sz w:val="24"/>
          <w:szCs w:val="24"/>
          <w:u w:val="single"/>
          <w:lang w:eastAsia="it-IT"/>
        </w:rPr>
        <w:t>ccesso presso gli impianti sportivi</w:t>
      </w:r>
    </w:p>
    <w:p w14:paraId="1BC0E520" w14:textId="577B235D" w:rsidR="00C825F7" w:rsidRDefault="00C825F7" w:rsidP="00027E9E">
      <w:pPr>
        <w:spacing w:line="276" w:lineRule="auto"/>
        <w:jc w:val="both"/>
        <w:rPr>
          <w:rFonts w:ascii="Times New Roman" w:hAnsi="Times New Roman" w:cs="Times New Roman"/>
          <w:color w:val="000000" w:themeColor="text1"/>
          <w:sz w:val="24"/>
          <w:szCs w:val="24"/>
          <w:lang w:eastAsia="it-IT"/>
        </w:rPr>
      </w:pPr>
      <w:r w:rsidRPr="00646A11">
        <w:rPr>
          <w:rFonts w:ascii="Times New Roman" w:hAnsi="Times New Roman" w:cs="Times New Roman"/>
          <w:color w:val="000000" w:themeColor="text1"/>
          <w:sz w:val="24"/>
          <w:szCs w:val="24"/>
          <w:lang w:eastAsia="it-IT"/>
        </w:rPr>
        <w:t>Presso gli Impianti sportivi dell’Università degli studi di Palermo, gestiti dal CUS Palermo si svolgono allenamenti, gare eventi e manifestazioni sportive.</w:t>
      </w:r>
    </w:p>
    <w:p w14:paraId="7F45627C" w14:textId="1266AF22" w:rsidR="003918BE" w:rsidRDefault="003918BE" w:rsidP="00027E9E">
      <w:pPr>
        <w:spacing w:line="276" w:lineRule="auto"/>
        <w:jc w:val="both"/>
        <w:rPr>
          <w:rFonts w:ascii="Times New Roman" w:hAnsi="Times New Roman" w:cs="Times New Roman"/>
          <w:color w:val="000000" w:themeColor="text1"/>
          <w:sz w:val="24"/>
          <w:szCs w:val="24"/>
          <w:lang w:eastAsia="it-IT"/>
        </w:rPr>
      </w:pPr>
      <w:r w:rsidRPr="00646A11">
        <w:rPr>
          <w:rFonts w:ascii="Times New Roman" w:hAnsi="Times New Roman" w:cs="Times New Roman"/>
          <w:color w:val="000000" w:themeColor="text1"/>
          <w:sz w:val="24"/>
          <w:szCs w:val="24"/>
          <w:lang w:eastAsia="it-IT"/>
        </w:rPr>
        <w:t xml:space="preserve">Tutte le attività sportive sono rivolte esclusivamente a utenti e atleti tesserati presso </w:t>
      </w:r>
      <w:proofErr w:type="spellStart"/>
      <w:r w:rsidRPr="00646A11">
        <w:rPr>
          <w:rFonts w:ascii="Times New Roman" w:hAnsi="Times New Roman" w:cs="Times New Roman"/>
          <w:color w:val="000000" w:themeColor="text1"/>
          <w:sz w:val="24"/>
          <w:szCs w:val="24"/>
          <w:lang w:eastAsia="it-IT"/>
        </w:rPr>
        <w:t>FederCUS</w:t>
      </w:r>
      <w:r>
        <w:rPr>
          <w:rFonts w:ascii="Times New Roman" w:hAnsi="Times New Roman" w:cs="Times New Roman"/>
          <w:color w:val="000000" w:themeColor="text1"/>
          <w:sz w:val="24"/>
          <w:szCs w:val="24"/>
          <w:lang w:eastAsia="it-IT"/>
        </w:rPr>
        <w:t>I</w:t>
      </w:r>
      <w:proofErr w:type="spellEnd"/>
      <w:r w:rsidRPr="00646A11">
        <w:rPr>
          <w:rFonts w:ascii="Times New Roman" w:hAnsi="Times New Roman" w:cs="Times New Roman"/>
          <w:color w:val="000000" w:themeColor="text1"/>
          <w:sz w:val="24"/>
          <w:szCs w:val="24"/>
          <w:lang w:eastAsia="it-IT"/>
        </w:rPr>
        <w:t xml:space="preserve"> o le Federazioni Sportive Nazionali (F</w:t>
      </w:r>
      <w:r>
        <w:rPr>
          <w:rFonts w:ascii="Times New Roman" w:hAnsi="Times New Roman" w:cs="Times New Roman"/>
          <w:color w:val="000000" w:themeColor="text1"/>
          <w:sz w:val="24"/>
          <w:szCs w:val="24"/>
          <w:lang w:eastAsia="it-IT"/>
        </w:rPr>
        <w:t>S</w:t>
      </w:r>
      <w:r w:rsidRPr="00646A11">
        <w:rPr>
          <w:rFonts w:ascii="Times New Roman" w:hAnsi="Times New Roman" w:cs="Times New Roman"/>
          <w:color w:val="000000" w:themeColor="text1"/>
          <w:sz w:val="24"/>
          <w:szCs w:val="24"/>
          <w:lang w:eastAsia="it-IT"/>
        </w:rPr>
        <w:t>N) competenti. Le attività coinvolgono sia adulti che minori.</w:t>
      </w:r>
    </w:p>
    <w:p w14:paraId="280D9F2F" w14:textId="77777777" w:rsidR="003918BE" w:rsidRPr="00646A11" w:rsidRDefault="003918BE" w:rsidP="003918BE">
      <w:pPr>
        <w:spacing w:line="276" w:lineRule="auto"/>
        <w:jc w:val="both"/>
        <w:rPr>
          <w:rFonts w:ascii="Times New Roman" w:hAnsi="Times New Roman" w:cs="Times New Roman"/>
          <w:color w:val="000000" w:themeColor="text1"/>
          <w:sz w:val="24"/>
          <w:szCs w:val="24"/>
          <w:lang w:eastAsia="it-IT"/>
        </w:rPr>
      </w:pPr>
      <w:r w:rsidRPr="00646A11">
        <w:rPr>
          <w:rFonts w:ascii="Times New Roman" w:hAnsi="Times New Roman" w:cs="Times New Roman"/>
          <w:color w:val="000000" w:themeColor="text1"/>
          <w:sz w:val="24"/>
          <w:szCs w:val="24"/>
          <w:lang w:eastAsia="it-IT"/>
        </w:rPr>
        <w:t>In tutte le strutture sono adottate le misure necessarie per prevenire situazioni di rischio. Spogliatoi e servizi igienici sono distinti sia per genere (uomini e donne) che per categoria di utenti (adulti e minori). Qualora, per esigenze organizzative, non fosse possibile garantire tale distinzione, le sessioni di allenamento o altre attività saranno programmate in giornate diverse per i gruppi interessati.</w:t>
      </w:r>
    </w:p>
    <w:p w14:paraId="6AF05625" w14:textId="77777777" w:rsidR="003918BE" w:rsidRPr="00646A11" w:rsidRDefault="003918BE" w:rsidP="003918BE">
      <w:pPr>
        <w:spacing w:line="276" w:lineRule="auto"/>
        <w:jc w:val="both"/>
        <w:rPr>
          <w:rFonts w:ascii="Times New Roman" w:hAnsi="Times New Roman" w:cs="Times New Roman"/>
          <w:color w:val="000000" w:themeColor="text1"/>
          <w:sz w:val="24"/>
          <w:szCs w:val="24"/>
          <w:lang w:eastAsia="it-IT"/>
        </w:rPr>
      </w:pPr>
      <w:r w:rsidRPr="00646A11">
        <w:rPr>
          <w:rFonts w:ascii="Times New Roman" w:hAnsi="Times New Roman" w:cs="Times New Roman"/>
          <w:color w:val="000000" w:themeColor="text1"/>
          <w:sz w:val="24"/>
          <w:szCs w:val="24"/>
          <w:lang w:eastAsia="it-IT"/>
        </w:rPr>
        <w:t>Per i minori fino agli 8 anni, l’accesso agli spogliatoi è consentito esclusivamente previa autorizzazione da parte di chi esercita la responsabilità genitoriale o di coloro a cui è affidata la cura dei tesserati minorenni, sempre su base autorizzata.</w:t>
      </w:r>
    </w:p>
    <w:p w14:paraId="01CEFFD0" w14:textId="422F999C" w:rsidR="003918BE" w:rsidRPr="00646A11" w:rsidRDefault="003918BE" w:rsidP="00027E9E">
      <w:pPr>
        <w:spacing w:line="276" w:lineRule="auto"/>
        <w:jc w:val="both"/>
        <w:rPr>
          <w:rFonts w:ascii="Times New Roman" w:hAnsi="Times New Roman" w:cs="Times New Roman"/>
          <w:color w:val="000000" w:themeColor="text1"/>
          <w:sz w:val="24"/>
          <w:szCs w:val="24"/>
          <w:lang w:eastAsia="it-IT"/>
        </w:rPr>
      </w:pPr>
      <w:r w:rsidRPr="00646A11">
        <w:rPr>
          <w:rFonts w:ascii="Times New Roman" w:hAnsi="Times New Roman" w:cs="Times New Roman"/>
          <w:color w:val="000000" w:themeColor="text1"/>
          <w:sz w:val="24"/>
          <w:szCs w:val="24"/>
          <w:lang w:eastAsia="it-IT"/>
        </w:rPr>
        <w:t>Tutti gli impianti sono dotati del certificato di agibilità per il pubblico spettacolo.</w:t>
      </w:r>
    </w:p>
    <w:p w14:paraId="5222C24F" w14:textId="77777777" w:rsidR="00C825F7" w:rsidRPr="00646A11" w:rsidRDefault="00C825F7" w:rsidP="00027E9E">
      <w:pPr>
        <w:spacing w:line="276" w:lineRule="auto"/>
        <w:jc w:val="both"/>
        <w:rPr>
          <w:rFonts w:ascii="Times New Roman" w:hAnsi="Times New Roman" w:cs="Times New Roman"/>
          <w:color w:val="000000" w:themeColor="text1"/>
          <w:sz w:val="24"/>
          <w:szCs w:val="24"/>
          <w:lang w:eastAsia="it-IT"/>
        </w:rPr>
      </w:pPr>
      <w:r w:rsidRPr="00646A11">
        <w:rPr>
          <w:rFonts w:ascii="Times New Roman" w:hAnsi="Times New Roman" w:cs="Times New Roman"/>
          <w:color w:val="000000" w:themeColor="text1"/>
          <w:sz w:val="24"/>
          <w:szCs w:val="24"/>
          <w:lang w:eastAsia="it-IT"/>
        </w:rPr>
        <w:t>Gli impianti Universitari in dotazione sono i seguenti:</w:t>
      </w:r>
    </w:p>
    <w:p w14:paraId="1A8527B2" w14:textId="25042917" w:rsidR="00C825F7" w:rsidRPr="00646A11" w:rsidRDefault="00C825F7" w:rsidP="00027E9E">
      <w:pPr>
        <w:pStyle w:val="Paragrafoelenco"/>
        <w:numPr>
          <w:ilvl w:val="0"/>
          <w:numId w:val="19"/>
        </w:numPr>
        <w:spacing w:line="276" w:lineRule="auto"/>
        <w:jc w:val="both"/>
        <w:rPr>
          <w:rFonts w:ascii="Times New Roman" w:hAnsi="Times New Roman" w:cs="Times New Roman"/>
          <w:color w:val="000000" w:themeColor="text1"/>
          <w:sz w:val="24"/>
          <w:szCs w:val="24"/>
          <w:lang w:eastAsia="it-IT"/>
        </w:rPr>
      </w:pPr>
      <w:r w:rsidRPr="00646A11">
        <w:rPr>
          <w:rFonts w:ascii="Times New Roman" w:hAnsi="Times New Roman" w:cs="Times New Roman"/>
          <w:b/>
          <w:color w:val="000000" w:themeColor="text1"/>
          <w:sz w:val="24"/>
          <w:szCs w:val="24"/>
          <w:lang w:eastAsia="it-IT"/>
        </w:rPr>
        <w:t xml:space="preserve">Palazzetto dello Sport – </w:t>
      </w:r>
      <w:proofErr w:type="spellStart"/>
      <w:r w:rsidRPr="00646A11">
        <w:rPr>
          <w:rFonts w:ascii="Times New Roman" w:hAnsi="Times New Roman" w:cs="Times New Roman"/>
          <w:b/>
          <w:color w:val="000000" w:themeColor="text1"/>
          <w:sz w:val="24"/>
          <w:szCs w:val="24"/>
          <w:lang w:eastAsia="it-IT"/>
        </w:rPr>
        <w:t>Palacus</w:t>
      </w:r>
      <w:proofErr w:type="spellEnd"/>
      <w:r w:rsidR="004A3099" w:rsidRPr="00646A11">
        <w:rPr>
          <w:rFonts w:ascii="Times New Roman" w:hAnsi="Times New Roman" w:cs="Times New Roman"/>
          <w:b/>
          <w:color w:val="000000" w:themeColor="text1"/>
          <w:sz w:val="24"/>
          <w:szCs w:val="24"/>
          <w:lang w:eastAsia="it-IT"/>
        </w:rPr>
        <w:t>:</w:t>
      </w:r>
      <w:r w:rsidRPr="00646A11">
        <w:rPr>
          <w:rFonts w:ascii="Times New Roman" w:hAnsi="Times New Roman" w:cs="Times New Roman"/>
          <w:b/>
          <w:color w:val="000000" w:themeColor="text1"/>
          <w:sz w:val="24"/>
          <w:szCs w:val="24"/>
          <w:lang w:eastAsia="it-IT"/>
        </w:rPr>
        <w:t xml:space="preserve"> </w:t>
      </w:r>
      <w:r w:rsidRPr="00646A11">
        <w:rPr>
          <w:rFonts w:ascii="Times New Roman" w:hAnsi="Times New Roman" w:cs="Times New Roman"/>
          <w:color w:val="000000" w:themeColor="text1"/>
          <w:sz w:val="24"/>
          <w:szCs w:val="24"/>
          <w:lang w:eastAsia="it-IT"/>
        </w:rPr>
        <w:t>L’impianto è dotato di una tribuna in cemento con seduta in legno. La capienza della tribuna è di 472 posti a sedere e prevede 30 posti riservati per i diversamente abili. I servizi annessi all’impianto consistono in 4 distinti spogliatoi per atleti e utenti</w:t>
      </w:r>
      <w:r w:rsidR="004A3099" w:rsidRPr="00646A11">
        <w:rPr>
          <w:rFonts w:ascii="Times New Roman" w:hAnsi="Times New Roman" w:cs="Times New Roman"/>
          <w:color w:val="000000" w:themeColor="text1"/>
          <w:sz w:val="24"/>
          <w:szCs w:val="24"/>
          <w:lang w:eastAsia="it-IT"/>
        </w:rPr>
        <w:t>,</w:t>
      </w:r>
      <w:r w:rsidRPr="00646A11">
        <w:rPr>
          <w:rFonts w:ascii="Times New Roman" w:hAnsi="Times New Roman" w:cs="Times New Roman"/>
          <w:color w:val="000000" w:themeColor="text1"/>
          <w:sz w:val="24"/>
          <w:szCs w:val="24"/>
          <w:lang w:eastAsia="it-IT"/>
        </w:rPr>
        <w:t xml:space="preserve"> 2 spogliatoi per giudici di gara, locali per addetti alle pulizie e alla manutenzione, uffici amministrativi ed infermeria. Al piano superiore della struttura sono ubicati i servizi </w:t>
      </w:r>
      <w:r w:rsidR="008738D4">
        <w:rPr>
          <w:rFonts w:ascii="Times New Roman" w:hAnsi="Times New Roman" w:cs="Times New Roman"/>
          <w:color w:val="000000" w:themeColor="text1"/>
          <w:sz w:val="24"/>
          <w:szCs w:val="24"/>
          <w:lang w:eastAsia="it-IT"/>
        </w:rPr>
        <w:t xml:space="preserve">igienici </w:t>
      </w:r>
      <w:r w:rsidRPr="00646A11">
        <w:rPr>
          <w:rFonts w:ascii="Times New Roman" w:hAnsi="Times New Roman" w:cs="Times New Roman"/>
          <w:color w:val="000000" w:themeColor="text1"/>
          <w:sz w:val="24"/>
          <w:szCs w:val="24"/>
          <w:lang w:eastAsia="it-IT"/>
        </w:rPr>
        <w:t xml:space="preserve">Maschile e </w:t>
      </w:r>
      <w:r w:rsidR="004A3099" w:rsidRPr="00646A11">
        <w:rPr>
          <w:rFonts w:ascii="Times New Roman" w:hAnsi="Times New Roman" w:cs="Times New Roman"/>
          <w:color w:val="000000" w:themeColor="text1"/>
          <w:sz w:val="24"/>
          <w:szCs w:val="24"/>
          <w:lang w:eastAsia="it-IT"/>
        </w:rPr>
        <w:t>Femminile riservati</w:t>
      </w:r>
      <w:r w:rsidRPr="00646A11">
        <w:rPr>
          <w:rFonts w:ascii="Times New Roman" w:hAnsi="Times New Roman" w:cs="Times New Roman"/>
          <w:color w:val="000000" w:themeColor="text1"/>
          <w:sz w:val="24"/>
          <w:szCs w:val="24"/>
          <w:lang w:eastAsia="it-IT"/>
        </w:rPr>
        <w:t xml:space="preserve"> al </w:t>
      </w:r>
      <w:r w:rsidR="004A3099" w:rsidRPr="00646A11">
        <w:rPr>
          <w:rFonts w:ascii="Times New Roman" w:hAnsi="Times New Roman" w:cs="Times New Roman"/>
          <w:color w:val="000000" w:themeColor="text1"/>
          <w:sz w:val="24"/>
          <w:szCs w:val="24"/>
          <w:lang w:eastAsia="it-IT"/>
        </w:rPr>
        <w:t>p</w:t>
      </w:r>
      <w:r w:rsidRPr="00646A11">
        <w:rPr>
          <w:rFonts w:ascii="Times New Roman" w:hAnsi="Times New Roman" w:cs="Times New Roman"/>
          <w:color w:val="000000" w:themeColor="text1"/>
          <w:sz w:val="24"/>
          <w:szCs w:val="24"/>
          <w:lang w:eastAsia="it-IT"/>
        </w:rPr>
        <w:t>ubblico e un locale ristoro.</w:t>
      </w:r>
    </w:p>
    <w:p w14:paraId="015086B9" w14:textId="6CCAD088" w:rsidR="00C825F7" w:rsidRPr="00646A11" w:rsidRDefault="00C825F7" w:rsidP="00027E9E">
      <w:pPr>
        <w:pStyle w:val="Paragrafoelenco"/>
        <w:numPr>
          <w:ilvl w:val="0"/>
          <w:numId w:val="19"/>
        </w:numPr>
        <w:spacing w:line="276" w:lineRule="auto"/>
        <w:jc w:val="both"/>
        <w:rPr>
          <w:rFonts w:ascii="Times New Roman" w:hAnsi="Times New Roman" w:cs="Times New Roman"/>
          <w:color w:val="000000" w:themeColor="text1"/>
          <w:sz w:val="24"/>
          <w:szCs w:val="24"/>
          <w:lang w:eastAsia="it-IT"/>
        </w:rPr>
      </w:pPr>
      <w:r w:rsidRPr="00646A11">
        <w:rPr>
          <w:rFonts w:ascii="Times New Roman" w:hAnsi="Times New Roman" w:cs="Times New Roman"/>
          <w:b/>
          <w:color w:val="000000" w:themeColor="text1"/>
          <w:sz w:val="24"/>
          <w:szCs w:val="24"/>
          <w:lang w:eastAsia="it-IT"/>
        </w:rPr>
        <w:t>Campo di Calcio a 11</w:t>
      </w:r>
      <w:r w:rsidR="00771CF1" w:rsidRPr="00646A11">
        <w:rPr>
          <w:rFonts w:ascii="Times New Roman" w:hAnsi="Times New Roman" w:cs="Times New Roman"/>
          <w:b/>
          <w:color w:val="000000" w:themeColor="text1"/>
          <w:sz w:val="24"/>
          <w:szCs w:val="24"/>
          <w:lang w:eastAsia="it-IT"/>
        </w:rPr>
        <w:t xml:space="preserve"> /</w:t>
      </w:r>
      <w:r w:rsidRPr="00646A11">
        <w:rPr>
          <w:rFonts w:ascii="Times New Roman" w:hAnsi="Times New Roman" w:cs="Times New Roman"/>
          <w:b/>
          <w:color w:val="000000" w:themeColor="text1"/>
          <w:sz w:val="24"/>
          <w:szCs w:val="24"/>
          <w:lang w:eastAsia="it-IT"/>
        </w:rPr>
        <w:t xml:space="preserve"> Con annessa Pista per </w:t>
      </w:r>
      <w:r w:rsidR="004A3099" w:rsidRPr="00646A11">
        <w:rPr>
          <w:rFonts w:ascii="Times New Roman" w:hAnsi="Times New Roman" w:cs="Times New Roman"/>
          <w:b/>
          <w:color w:val="000000" w:themeColor="text1"/>
          <w:sz w:val="24"/>
          <w:szCs w:val="24"/>
          <w:lang w:eastAsia="it-IT"/>
        </w:rPr>
        <w:t>l’atletica</w:t>
      </w:r>
      <w:r w:rsidRPr="00646A11">
        <w:rPr>
          <w:rFonts w:ascii="Times New Roman" w:hAnsi="Times New Roman" w:cs="Times New Roman"/>
          <w:b/>
          <w:color w:val="000000" w:themeColor="text1"/>
          <w:sz w:val="24"/>
          <w:szCs w:val="24"/>
          <w:lang w:eastAsia="it-IT"/>
        </w:rPr>
        <w:t xml:space="preserve"> leggera</w:t>
      </w:r>
      <w:r w:rsidR="004A3099" w:rsidRPr="00646A11">
        <w:rPr>
          <w:rFonts w:ascii="Times New Roman" w:hAnsi="Times New Roman" w:cs="Times New Roman"/>
          <w:b/>
          <w:color w:val="000000" w:themeColor="text1"/>
          <w:sz w:val="24"/>
          <w:szCs w:val="24"/>
          <w:lang w:eastAsia="it-IT"/>
        </w:rPr>
        <w:t>:</w:t>
      </w:r>
      <w:r w:rsidR="004A3099" w:rsidRPr="00646A11">
        <w:rPr>
          <w:rFonts w:ascii="Times New Roman" w:hAnsi="Times New Roman" w:cs="Times New Roman"/>
          <w:bCs/>
          <w:color w:val="000000" w:themeColor="text1"/>
          <w:sz w:val="24"/>
          <w:szCs w:val="24"/>
          <w:lang w:eastAsia="it-IT"/>
        </w:rPr>
        <w:t xml:space="preserve"> L’</w:t>
      </w:r>
      <w:r w:rsidRPr="00646A11">
        <w:rPr>
          <w:rFonts w:ascii="Times New Roman" w:hAnsi="Times New Roman" w:cs="Times New Roman"/>
          <w:color w:val="000000" w:themeColor="text1"/>
          <w:sz w:val="24"/>
          <w:szCs w:val="24"/>
          <w:lang w:eastAsia="it-IT"/>
        </w:rPr>
        <w:t xml:space="preserve">impianto </w:t>
      </w:r>
      <w:r w:rsidR="004A3099" w:rsidRPr="00646A11">
        <w:rPr>
          <w:rFonts w:ascii="Times New Roman" w:hAnsi="Times New Roman" w:cs="Times New Roman"/>
          <w:color w:val="000000" w:themeColor="text1"/>
          <w:sz w:val="24"/>
          <w:szCs w:val="24"/>
          <w:lang w:eastAsia="it-IT"/>
        </w:rPr>
        <w:t xml:space="preserve">è </w:t>
      </w:r>
      <w:r w:rsidRPr="00646A11">
        <w:rPr>
          <w:rFonts w:ascii="Times New Roman" w:hAnsi="Times New Roman" w:cs="Times New Roman"/>
          <w:color w:val="000000" w:themeColor="text1"/>
          <w:sz w:val="24"/>
          <w:szCs w:val="24"/>
          <w:lang w:eastAsia="it-IT"/>
        </w:rPr>
        <w:t xml:space="preserve">dotato di </w:t>
      </w:r>
      <w:r w:rsidR="004A3099" w:rsidRPr="00646A11">
        <w:rPr>
          <w:rFonts w:ascii="Times New Roman" w:hAnsi="Times New Roman" w:cs="Times New Roman"/>
          <w:color w:val="000000" w:themeColor="text1"/>
          <w:sz w:val="24"/>
          <w:szCs w:val="24"/>
          <w:lang w:eastAsia="it-IT"/>
        </w:rPr>
        <w:t>T</w:t>
      </w:r>
      <w:r w:rsidRPr="00646A11">
        <w:rPr>
          <w:rFonts w:ascii="Times New Roman" w:hAnsi="Times New Roman" w:cs="Times New Roman"/>
          <w:color w:val="000000" w:themeColor="text1"/>
          <w:sz w:val="24"/>
          <w:szCs w:val="24"/>
          <w:lang w:eastAsia="it-IT"/>
        </w:rPr>
        <w:t>ribuna in cemento contenente 950 posti a sedere di cui 8 riservati ai diversamente abili. In strutture distaccate sono ubicati rispettivamente 4 spogliatoi per gli atleti</w:t>
      </w:r>
      <w:r w:rsidR="004A3099" w:rsidRPr="00646A11">
        <w:rPr>
          <w:rFonts w:ascii="Times New Roman" w:hAnsi="Times New Roman" w:cs="Times New Roman"/>
          <w:color w:val="000000" w:themeColor="text1"/>
          <w:sz w:val="24"/>
          <w:szCs w:val="24"/>
          <w:lang w:eastAsia="it-IT"/>
        </w:rPr>
        <w:t>,</w:t>
      </w:r>
      <w:r w:rsidRPr="00646A11">
        <w:rPr>
          <w:rFonts w:ascii="Times New Roman" w:hAnsi="Times New Roman" w:cs="Times New Roman"/>
          <w:color w:val="000000" w:themeColor="text1"/>
          <w:sz w:val="24"/>
          <w:szCs w:val="24"/>
          <w:lang w:eastAsia="it-IT"/>
        </w:rPr>
        <w:t xml:space="preserve"> 2 spogliatoi per gli arbitri, magazzino ed infermeria. </w:t>
      </w:r>
      <w:r w:rsidR="004A3099" w:rsidRPr="00646A11">
        <w:rPr>
          <w:rFonts w:ascii="Times New Roman" w:hAnsi="Times New Roman" w:cs="Times New Roman"/>
          <w:color w:val="000000" w:themeColor="text1"/>
          <w:sz w:val="24"/>
          <w:szCs w:val="24"/>
          <w:lang w:eastAsia="it-IT"/>
        </w:rPr>
        <w:t>In</w:t>
      </w:r>
      <w:r w:rsidRPr="00646A11">
        <w:rPr>
          <w:rFonts w:ascii="Times New Roman" w:hAnsi="Times New Roman" w:cs="Times New Roman"/>
          <w:color w:val="000000" w:themeColor="text1"/>
          <w:sz w:val="24"/>
          <w:szCs w:val="24"/>
          <w:lang w:eastAsia="it-IT"/>
        </w:rPr>
        <w:t xml:space="preserve"> una seconda struttura sono presenti due distinti locali per i servizi igienici riservati al pubblico.</w:t>
      </w:r>
    </w:p>
    <w:p w14:paraId="094D1D62" w14:textId="2EDD2E81" w:rsidR="00C825F7" w:rsidRPr="00646A11" w:rsidRDefault="00C825F7" w:rsidP="00027E9E">
      <w:pPr>
        <w:pStyle w:val="Paragrafoelenco"/>
        <w:numPr>
          <w:ilvl w:val="0"/>
          <w:numId w:val="19"/>
        </w:numPr>
        <w:spacing w:line="276" w:lineRule="auto"/>
        <w:jc w:val="both"/>
        <w:rPr>
          <w:rFonts w:ascii="Times New Roman" w:hAnsi="Times New Roman" w:cs="Times New Roman"/>
          <w:color w:val="000000" w:themeColor="text1"/>
          <w:sz w:val="24"/>
          <w:szCs w:val="24"/>
          <w:lang w:eastAsia="it-IT"/>
        </w:rPr>
      </w:pPr>
      <w:r w:rsidRPr="00646A11">
        <w:rPr>
          <w:rFonts w:ascii="Times New Roman" w:hAnsi="Times New Roman" w:cs="Times New Roman"/>
          <w:b/>
          <w:color w:val="000000" w:themeColor="text1"/>
          <w:sz w:val="24"/>
          <w:szCs w:val="24"/>
          <w:lang w:eastAsia="it-IT"/>
        </w:rPr>
        <w:t xml:space="preserve">Piscina: </w:t>
      </w:r>
      <w:r w:rsidR="00771CF1" w:rsidRPr="00646A11">
        <w:rPr>
          <w:rFonts w:ascii="Times New Roman" w:hAnsi="Times New Roman" w:cs="Times New Roman"/>
          <w:bCs/>
          <w:color w:val="000000" w:themeColor="text1"/>
          <w:sz w:val="24"/>
          <w:szCs w:val="24"/>
          <w:lang w:eastAsia="it-IT"/>
        </w:rPr>
        <w:t>L’</w:t>
      </w:r>
      <w:r w:rsidRPr="00646A11">
        <w:rPr>
          <w:rFonts w:ascii="Times New Roman" w:hAnsi="Times New Roman" w:cs="Times New Roman"/>
          <w:color w:val="000000" w:themeColor="text1"/>
          <w:sz w:val="24"/>
          <w:szCs w:val="24"/>
          <w:lang w:eastAsia="it-IT"/>
        </w:rPr>
        <w:t xml:space="preserve">impianto </w:t>
      </w:r>
      <w:r w:rsidR="00771CF1" w:rsidRPr="00646A11">
        <w:rPr>
          <w:rFonts w:ascii="Times New Roman" w:hAnsi="Times New Roman" w:cs="Times New Roman"/>
          <w:color w:val="000000" w:themeColor="text1"/>
          <w:sz w:val="24"/>
          <w:szCs w:val="24"/>
          <w:lang w:eastAsia="it-IT"/>
        </w:rPr>
        <w:t>è dotato di</w:t>
      </w:r>
      <w:r w:rsidRPr="00646A11">
        <w:rPr>
          <w:rFonts w:ascii="Times New Roman" w:hAnsi="Times New Roman" w:cs="Times New Roman"/>
          <w:color w:val="000000" w:themeColor="text1"/>
          <w:sz w:val="24"/>
          <w:szCs w:val="24"/>
          <w:lang w:eastAsia="it-IT"/>
        </w:rPr>
        <w:t xml:space="preserve"> </w:t>
      </w:r>
      <w:proofErr w:type="gramStart"/>
      <w:r w:rsidRPr="00646A11">
        <w:rPr>
          <w:rFonts w:ascii="Times New Roman" w:hAnsi="Times New Roman" w:cs="Times New Roman"/>
          <w:color w:val="000000" w:themeColor="text1"/>
          <w:sz w:val="24"/>
          <w:szCs w:val="24"/>
          <w:lang w:eastAsia="it-IT"/>
        </w:rPr>
        <w:t>2</w:t>
      </w:r>
      <w:proofErr w:type="gramEnd"/>
      <w:r w:rsidRPr="00646A11">
        <w:rPr>
          <w:rFonts w:ascii="Times New Roman" w:hAnsi="Times New Roman" w:cs="Times New Roman"/>
          <w:color w:val="000000" w:themeColor="text1"/>
          <w:sz w:val="24"/>
          <w:szCs w:val="24"/>
          <w:lang w:eastAsia="it-IT"/>
        </w:rPr>
        <w:t xml:space="preserve"> distinti gruppi di spogliatoi per atleti e utenti, all’interno di ogni gruppo di spogliatoi insistono dei locali riservati ai minori. La vasca è dotata di una tribuna che ospita circa 200 spettatori, 5 dei quali riservati ai diversamente abili.</w:t>
      </w:r>
    </w:p>
    <w:p w14:paraId="6E6CF897" w14:textId="189CD524" w:rsidR="00C825F7" w:rsidRPr="00646A11" w:rsidRDefault="00C825F7" w:rsidP="00027E9E">
      <w:pPr>
        <w:pStyle w:val="Paragrafoelenco"/>
        <w:numPr>
          <w:ilvl w:val="0"/>
          <w:numId w:val="19"/>
        </w:numPr>
        <w:spacing w:line="276" w:lineRule="auto"/>
        <w:jc w:val="both"/>
        <w:rPr>
          <w:rFonts w:ascii="Times New Roman" w:hAnsi="Times New Roman" w:cs="Times New Roman"/>
          <w:color w:val="000000" w:themeColor="text1"/>
          <w:sz w:val="24"/>
          <w:szCs w:val="24"/>
          <w:lang w:eastAsia="it-IT"/>
        </w:rPr>
      </w:pPr>
      <w:r w:rsidRPr="00646A11">
        <w:rPr>
          <w:rFonts w:ascii="Times New Roman" w:hAnsi="Times New Roman" w:cs="Times New Roman"/>
          <w:b/>
          <w:color w:val="000000" w:themeColor="text1"/>
          <w:sz w:val="24"/>
          <w:szCs w:val="24"/>
          <w:lang w:eastAsia="it-IT"/>
        </w:rPr>
        <w:t xml:space="preserve">Campi all’aperto: </w:t>
      </w:r>
      <w:r w:rsidR="00771CF1" w:rsidRPr="00646A11">
        <w:rPr>
          <w:rFonts w:ascii="Times New Roman" w:hAnsi="Times New Roman" w:cs="Times New Roman"/>
          <w:color w:val="000000" w:themeColor="text1"/>
          <w:sz w:val="24"/>
          <w:szCs w:val="24"/>
          <w:lang w:eastAsia="it-IT"/>
        </w:rPr>
        <w:t>N</w:t>
      </w:r>
      <w:r w:rsidRPr="00646A11">
        <w:rPr>
          <w:rFonts w:ascii="Times New Roman" w:hAnsi="Times New Roman" w:cs="Times New Roman"/>
          <w:color w:val="000000" w:themeColor="text1"/>
          <w:sz w:val="24"/>
          <w:szCs w:val="24"/>
          <w:lang w:eastAsia="it-IT"/>
        </w:rPr>
        <w:t>ei campi all’aperto si svolgono le attività di Calcio a</w:t>
      </w:r>
      <w:r w:rsidR="00771CF1" w:rsidRPr="00646A11">
        <w:rPr>
          <w:rFonts w:ascii="Times New Roman" w:hAnsi="Times New Roman" w:cs="Times New Roman"/>
          <w:color w:val="000000" w:themeColor="text1"/>
          <w:sz w:val="24"/>
          <w:szCs w:val="24"/>
          <w:lang w:eastAsia="it-IT"/>
        </w:rPr>
        <w:t xml:space="preserve"> </w:t>
      </w:r>
      <w:r w:rsidRPr="00646A11">
        <w:rPr>
          <w:rFonts w:ascii="Times New Roman" w:hAnsi="Times New Roman" w:cs="Times New Roman"/>
          <w:color w:val="000000" w:themeColor="text1"/>
          <w:sz w:val="24"/>
          <w:szCs w:val="24"/>
          <w:lang w:eastAsia="it-IT"/>
        </w:rPr>
        <w:t>5</w:t>
      </w:r>
      <w:r w:rsidR="00771CF1" w:rsidRPr="00646A11">
        <w:rPr>
          <w:rFonts w:ascii="Times New Roman" w:hAnsi="Times New Roman" w:cs="Times New Roman"/>
          <w:color w:val="000000" w:themeColor="text1"/>
          <w:sz w:val="24"/>
          <w:szCs w:val="24"/>
          <w:lang w:eastAsia="it-IT"/>
        </w:rPr>
        <w:t>,</w:t>
      </w:r>
      <w:r w:rsidRPr="00646A11">
        <w:rPr>
          <w:rFonts w:ascii="Times New Roman" w:hAnsi="Times New Roman" w:cs="Times New Roman"/>
          <w:color w:val="000000" w:themeColor="text1"/>
          <w:sz w:val="24"/>
          <w:szCs w:val="24"/>
          <w:lang w:eastAsia="it-IT"/>
        </w:rPr>
        <w:t xml:space="preserve"> Padel e Tennis. I fruitori di questi impianti utilizzano i servizi igienici ubicati presso la struttura denominata Casetta Gialla. Detti servizi sono distinti per </w:t>
      </w:r>
      <w:r w:rsidR="006709F0" w:rsidRPr="00646A11">
        <w:rPr>
          <w:rFonts w:ascii="Times New Roman" w:hAnsi="Times New Roman" w:cs="Times New Roman"/>
          <w:color w:val="000000" w:themeColor="text1"/>
          <w:sz w:val="24"/>
          <w:szCs w:val="24"/>
          <w:lang w:eastAsia="it-IT"/>
        </w:rPr>
        <w:t>genere</w:t>
      </w:r>
      <w:r w:rsidR="00771CF1" w:rsidRPr="00646A11">
        <w:rPr>
          <w:rFonts w:ascii="Times New Roman" w:hAnsi="Times New Roman" w:cs="Times New Roman"/>
          <w:color w:val="000000" w:themeColor="text1"/>
          <w:sz w:val="24"/>
          <w:szCs w:val="24"/>
          <w:lang w:eastAsia="it-IT"/>
        </w:rPr>
        <w:t>.</w:t>
      </w:r>
    </w:p>
    <w:p w14:paraId="5FD96991" w14:textId="4584922F" w:rsidR="006709F0" w:rsidRPr="00646A11" w:rsidRDefault="006709F0" w:rsidP="00027E9E">
      <w:pPr>
        <w:spacing w:line="276" w:lineRule="auto"/>
        <w:jc w:val="both"/>
        <w:rPr>
          <w:rFonts w:ascii="Times New Roman" w:hAnsi="Times New Roman" w:cs="Times New Roman"/>
          <w:color w:val="000000" w:themeColor="text1"/>
          <w:sz w:val="24"/>
          <w:szCs w:val="24"/>
          <w:lang w:eastAsia="it-IT"/>
        </w:rPr>
      </w:pPr>
      <w:r w:rsidRPr="00646A11">
        <w:rPr>
          <w:rFonts w:ascii="Times New Roman" w:hAnsi="Times New Roman" w:cs="Times New Roman"/>
          <w:color w:val="000000" w:themeColor="text1"/>
          <w:sz w:val="24"/>
          <w:szCs w:val="24"/>
          <w:lang w:eastAsia="it-IT"/>
        </w:rPr>
        <w:lastRenderedPageBreak/>
        <w:t>All’interno delle strutture sportive vengono regolarmente organizzati campionati in diverse discipline: Atletica Leggera, Calcio a 11, Calcio a 5, Pallamano, Pallacanestro, Pallavolo, Nuoto, Pallanuoto e Tennis.</w:t>
      </w:r>
    </w:p>
    <w:p w14:paraId="3450E995" w14:textId="09E8E686" w:rsidR="006709F0" w:rsidRPr="00646A11" w:rsidRDefault="006709F0" w:rsidP="00027E9E">
      <w:pPr>
        <w:spacing w:line="276" w:lineRule="auto"/>
        <w:jc w:val="both"/>
        <w:rPr>
          <w:rFonts w:ascii="Times New Roman" w:hAnsi="Times New Roman" w:cs="Times New Roman"/>
          <w:color w:val="000000" w:themeColor="text1"/>
          <w:sz w:val="24"/>
          <w:szCs w:val="24"/>
          <w:lang w:eastAsia="it-IT"/>
        </w:rPr>
      </w:pPr>
      <w:r w:rsidRPr="00646A11">
        <w:rPr>
          <w:rFonts w:ascii="Times New Roman" w:hAnsi="Times New Roman" w:cs="Times New Roman"/>
          <w:color w:val="000000" w:themeColor="text1"/>
          <w:sz w:val="24"/>
          <w:szCs w:val="24"/>
          <w:lang w:eastAsia="it-IT"/>
        </w:rPr>
        <w:t>In altri impianti, come il Molo Sud del porto di Palermo, si svolgono attività di canottaggio, mentre presso la palestra del Pensionato San Saverio vengono organizzate attività di Pallacanestro per studenti universitari e un corso di Fitness musicale.</w:t>
      </w:r>
    </w:p>
    <w:p w14:paraId="6D47D58E" w14:textId="29E290D9" w:rsidR="006709F0" w:rsidRPr="00646A11" w:rsidRDefault="006709F0" w:rsidP="00027E9E">
      <w:pPr>
        <w:spacing w:line="276" w:lineRule="auto"/>
        <w:jc w:val="both"/>
        <w:rPr>
          <w:rFonts w:ascii="Times New Roman" w:hAnsi="Times New Roman" w:cs="Times New Roman"/>
          <w:color w:val="000000" w:themeColor="text1"/>
          <w:sz w:val="24"/>
          <w:szCs w:val="24"/>
          <w:lang w:eastAsia="it-IT"/>
        </w:rPr>
      </w:pPr>
      <w:r w:rsidRPr="00646A11">
        <w:rPr>
          <w:rFonts w:ascii="Times New Roman" w:hAnsi="Times New Roman" w:cs="Times New Roman"/>
          <w:color w:val="000000" w:themeColor="text1"/>
          <w:sz w:val="24"/>
          <w:szCs w:val="24"/>
          <w:lang w:eastAsia="it-IT"/>
        </w:rPr>
        <w:t>In particolare, i bambini e ragazzi di età compresa tra i 6 e i 14 anni partecipano alle attività di avviamento alle diverse discipline sportive nel periodo tra settembre e maggio dell’anno successivo. Queste attività si svolgono prevalentemente in orario pomeridiano, tra le 15:30 e le 17:30. Per gli utenti maggiorenni, le attività si tengono principalmente dalle 8:00 alle 15:30 e dalle 17:30 alle 23:00.</w:t>
      </w:r>
    </w:p>
    <w:p w14:paraId="4E51793C" w14:textId="73DB9F75" w:rsidR="006709F0" w:rsidRPr="00646A11" w:rsidRDefault="006709F0" w:rsidP="00027E9E">
      <w:pPr>
        <w:spacing w:line="276" w:lineRule="auto"/>
        <w:jc w:val="both"/>
        <w:rPr>
          <w:rFonts w:ascii="Times New Roman" w:hAnsi="Times New Roman" w:cs="Times New Roman"/>
          <w:color w:val="000000" w:themeColor="text1"/>
          <w:sz w:val="24"/>
          <w:szCs w:val="24"/>
          <w:lang w:eastAsia="it-IT"/>
        </w:rPr>
      </w:pPr>
      <w:r w:rsidRPr="00646A11">
        <w:rPr>
          <w:rFonts w:ascii="Times New Roman" w:hAnsi="Times New Roman" w:cs="Times New Roman"/>
          <w:color w:val="000000" w:themeColor="text1"/>
          <w:sz w:val="24"/>
          <w:szCs w:val="24"/>
          <w:lang w:eastAsia="it-IT"/>
        </w:rPr>
        <w:t>Durante specifici periodi dell’anno, in orari antimeridiani, vengono inoltre organizzate lezioni pratiche per gli studenti del corso di Scienze delle attività motorie. L’accesso agli impianti è garantito a tutti i tesserati, sia per le strutture di Via Altofonte sia per altri impianti gestiti dal CUS Palermo.</w:t>
      </w:r>
    </w:p>
    <w:p w14:paraId="68E526CF" w14:textId="6A3E8C21" w:rsidR="00B97EBE" w:rsidRPr="00646A11" w:rsidRDefault="00C945E7" w:rsidP="00765AFB">
      <w:pPr>
        <w:pStyle w:val="Titolo2"/>
        <w:spacing w:after="240" w:line="276" w:lineRule="auto"/>
        <w:jc w:val="both"/>
        <w:rPr>
          <w:rFonts w:ascii="Times New Roman" w:eastAsia="MS PGothic" w:hAnsi="Times New Roman" w:cs="Times New Roman"/>
          <w:b/>
          <w:bCs/>
          <w:color w:val="000000" w:themeColor="text1"/>
          <w:sz w:val="28"/>
          <w:szCs w:val="28"/>
          <w:lang w:eastAsia="it-IT"/>
        </w:rPr>
      </w:pPr>
      <w:bookmarkStart w:id="11" w:name="_Toc190426635"/>
      <w:r w:rsidRPr="00646A11">
        <w:rPr>
          <w:rFonts w:ascii="Times New Roman" w:eastAsia="MS PGothic" w:hAnsi="Times New Roman" w:cs="Times New Roman"/>
          <w:b/>
          <w:bCs/>
          <w:color w:val="000000" w:themeColor="text1"/>
          <w:sz w:val="28"/>
          <w:szCs w:val="28"/>
          <w:lang w:eastAsia="it-IT"/>
        </w:rPr>
        <w:t>7</w:t>
      </w:r>
      <w:r w:rsidR="002C0DA3" w:rsidRPr="00646A11">
        <w:rPr>
          <w:rFonts w:ascii="Times New Roman" w:eastAsia="MS PGothic" w:hAnsi="Times New Roman" w:cs="Times New Roman"/>
          <w:b/>
          <w:bCs/>
          <w:color w:val="000000" w:themeColor="text1"/>
          <w:sz w:val="28"/>
          <w:szCs w:val="28"/>
          <w:lang w:eastAsia="it-IT"/>
        </w:rPr>
        <w:t xml:space="preserve">. </w:t>
      </w:r>
      <w:r w:rsidR="00663EC7" w:rsidRPr="00646A11">
        <w:rPr>
          <w:rFonts w:ascii="Times New Roman" w:eastAsia="MS PGothic" w:hAnsi="Times New Roman" w:cs="Times New Roman"/>
          <w:b/>
          <w:bCs/>
          <w:color w:val="000000" w:themeColor="text1"/>
          <w:sz w:val="28"/>
          <w:szCs w:val="28"/>
          <w:lang w:eastAsia="it-IT"/>
        </w:rPr>
        <w:t>Principi</w:t>
      </w:r>
      <w:r w:rsidR="00697599" w:rsidRPr="00646A11">
        <w:rPr>
          <w:rFonts w:ascii="Times New Roman" w:eastAsia="MS PGothic" w:hAnsi="Times New Roman" w:cs="Times New Roman"/>
          <w:b/>
          <w:bCs/>
          <w:color w:val="000000" w:themeColor="text1"/>
          <w:sz w:val="28"/>
          <w:szCs w:val="28"/>
          <w:lang w:eastAsia="it-IT"/>
        </w:rPr>
        <w:t>,</w:t>
      </w:r>
      <w:r w:rsidR="00827814" w:rsidRPr="00646A11">
        <w:rPr>
          <w:rFonts w:ascii="Times New Roman" w:eastAsia="MS PGothic" w:hAnsi="Times New Roman" w:cs="Times New Roman"/>
          <w:b/>
          <w:bCs/>
          <w:color w:val="000000" w:themeColor="text1"/>
          <w:sz w:val="28"/>
          <w:szCs w:val="28"/>
          <w:lang w:eastAsia="it-IT"/>
        </w:rPr>
        <w:t xml:space="preserve"> Diritti F</w:t>
      </w:r>
      <w:r w:rsidR="00663EC7" w:rsidRPr="00646A11">
        <w:rPr>
          <w:rFonts w:ascii="Times New Roman" w:eastAsia="MS PGothic" w:hAnsi="Times New Roman" w:cs="Times New Roman"/>
          <w:b/>
          <w:bCs/>
          <w:color w:val="000000" w:themeColor="text1"/>
          <w:sz w:val="28"/>
          <w:szCs w:val="28"/>
          <w:lang w:eastAsia="it-IT"/>
        </w:rPr>
        <w:t>ondamentali</w:t>
      </w:r>
      <w:r w:rsidR="00697599" w:rsidRPr="00646A11">
        <w:rPr>
          <w:rFonts w:ascii="Times New Roman" w:eastAsia="MS PGothic" w:hAnsi="Times New Roman" w:cs="Times New Roman"/>
          <w:b/>
          <w:bCs/>
          <w:color w:val="000000" w:themeColor="text1"/>
          <w:sz w:val="28"/>
          <w:szCs w:val="28"/>
          <w:lang w:eastAsia="it-IT"/>
        </w:rPr>
        <w:t xml:space="preserve"> e Norme di Condotta</w:t>
      </w:r>
      <w:bookmarkEnd w:id="11"/>
    </w:p>
    <w:p w14:paraId="37DACE06" w14:textId="150F1152" w:rsidR="007F2DDF" w:rsidRPr="00646A11" w:rsidRDefault="007F2DDF" w:rsidP="00765AFB">
      <w:pPr>
        <w:pStyle w:val="Titolo3"/>
        <w:spacing w:line="276" w:lineRule="auto"/>
        <w:jc w:val="both"/>
        <w:rPr>
          <w:rFonts w:ascii="Times New Roman" w:hAnsi="Times New Roman" w:cs="Times New Roman"/>
          <w:b/>
          <w:bCs/>
          <w:color w:val="000000" w:themeColor="text1"/>
          <w:sz w:val="28"/>
          <w:szCs w:val="28"/>
          <w:lang w:eastAsia="it-IT"/>
        </w:rPr>
      </w:pPr>
      <w:bookmarkStart w:id="12" w:name="_Toc190426636"/>
      <w:r w:rsidRPr="00646A11">
        <w:rPr>
          <w:rFonts w:ascii="Times New Roman" w:hAnsi="Times New Roman" w:cs="Times New Roman"/>
          <w:b/>
          <w:bCs/>
          <w:color w:val="000000" w:themeColor="text1"/>
          <w:sz w:val="28"/>
          <w:szCs w:val="28"/>
          <w:lang w:eastAsia="it-IT"/>
        </w:rPr>
        <w:t>7.1 Diritti Fondamentali e Norme di Condotta</w:t>
      </w:r>
      <w:bookmarkEnd w:id="12"/>
    </w:p>
    <w:p w14:paraId="0F5953E6" w14:textId="32E284E8" w:rsidR="00827814" w:rsidRPr="00646A11" w:rsidRDefault="00827814" w:rsidP="00027E9E">
      <w:pPr>
        <w:shd w:val="clear" w:color="auto" w:fill="FFFFFF"/>
        <w:spacing w:after="100" w:afterAutospacing="1"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A tutte le tesserate e tesserati sono riconosciuti i seguenti diritti fondamentali:</w:t>
      </w:r>
    </w:p>
    <w:p w14:paraId="70F448D0" w14:textId="6B4F7E4D" w:rsidR="00827814" w:rsidRPr="00646A11" w:rsidRDefault="00827814" w:rsidP="00027E9E">
      <w:pPr>
        <w:numPr>
          <w:ilvl w:val="0"/>
          <w:numId w:val="23"/>
        </w:numPr>
        <w:shd w:val="clear" w:color="auto" w:fill="FFFFFF"/>
        <w:spacing w:after="100" w:afterAutospacing="1"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Trattamento dignitoso e rispettoso in ogni rapporto, contesto e situazione in ambito associativo;</w:t>
      </w:r>
    </w:p>
    <w:p w14:paraId="669A3E7C" w14:textId="08B9193E" w:rsidR="00827814" w:rsidRPr="00646A11" w:rsidRDefault="00827814" w:rsidP="00027E9E">
      <w:pPr>
        <w:numPr>
          <w:ilvl w:val="0"/>
          <w:numId w:val="23"/>
        </w:numPr>
        <w:shd w:val="clear" w:color="auto" w:fill="FFFFFF"/>
        <w:spacing w:after="100" w:afterAutospacing="1"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Tutela da ogni forma di abuso, molestia, violenza di genere e ogni altra condizione di discriminazione, indipendentemente da etnia, convinzioni personali, disabilità, età, identità di genere, orientamento sessuale, lingua, opinione politica, religione, condizione patrimoniale, di nascita, fisica, intellettiva, relazionale o sportiva;</w:t>
      </w:r>
    </w:p>
    <w:p w14:paraId="51F96CB0" w14:textId="78D7CB46" w:rsidR="00827814" w:rsidRPr="00646A11" w:rsidRDefault="00827814" w:rsidP="00027E9E">
      <w:pPr>
        <w:numPr>
          <w:ilvl w:val="0"/>
          <w:numId w:val="23"/>
        </w:numPr>
        <w:shd w:val="clear" w:color="auto" w:fill="FFFFFF"/>
        <w:spacing w:after="100" w:afterAutospacing="1"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La salute e il benessere psico-fisico (veng</w:t>
      </w:r>
      <w:r w:rsidR="009A584C">
        <w:rPr>
          <w:rFonts w:ascii="Times New Roman" w:eastAsia="MS PGothic" w:hAnsi="Times New Roman" w:cs="Times New Roman"/>
          <w:color w:val="000000" w:themeColor="text1"/>
          <w:sz w:val="24"/>
          <w:szCs w:val="24"/>
          <w:lang w:eastAsia="it-IT"/>
        </w:rPr>
        <w:t>o</w:t>
      </w:r>
      <w:r w:rsidRPr="00646A11">
        <w:rPr>
          <w:rFonts w:ascii="Times New Roman" w:eastAsia="MS PGothic" w:hAnsi="Times New Roman" w:cs="Times New Roman"/>
          <w:color w:val="000000" w:themeColor="text1"/>
          <w:sz w:val="24"/>
          <w:szCs w:val="24"/>
          <w:lang w:eastAsia="it-IT"/>
        </w:rPr>
        <w:t>no garantiti) come prevalenti rispetto a ogni risultato sportivo.</w:t>
      </w:r>
    </w:p>
    <w:p w14:paraId="68CB6EBB" w14:textId="77777777" w:rsidR="00827814" w:rsidRPr="00646A11" w:rsidRDefault="00827814" w:rsidP="00027E9E">
      <w:pPr>
        <w:shd w:val="clear" w:color="auto" w:fill="FFFFFF"/>
        <w:spacing w:after="100" w:afterAutospacing="1"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Tutti coloro che prendono parte, a qualsiasi titolo e in qualsiasi funzione e/o ruolo, all’attività sportiva, in forma diretta o indiretta, sono tenuti a rispettare tutte le disposizioni e le prescrizioni a tutela degli indicati diritti dei tesserati e delle tesserate.</w:t>
      </w:r>
    </w:p>
    <w:p w14:paraId="5F63F11F" w14:textId="2DF1254E" w:rsidR="00827814" w:rsidRPr="00646A11" w:rsidRDefault="00827814" w:rsidP="00027E9E">
      <w:pPr>
        <w:shd w:val="clear" w:color="auto" w:fill="FFFFFF"/>
        <w:spacing w:after="100" w:afterAutospacing="1"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 xml:space="preserve">I tecnici, i dirigenti, i soci e tutti gli altri tesserati e tesserate sono tenuti a conoscere il presente </w:t>
      </w:r>
      <w:r w:rsidR="009C4D43">
        <w:rPr>
          <w:rFonts w:ascii="Times New Roman" w:eastAsia="MS PGothic" w:hAnsi="Times New Roman" w:cs="Times New Roman"/>
          <w:color w:val="000000" w:themeColor="text1"/>
          <w:sz w:val="24"/>
          <w:szCs w:val="24"/>
          <w:lang w:eastAsia="it-IT"/>
        </w:rPr>
        <w:t>M</w:t>
      </w:r>
      <w:r w:rsidRPr="00646A11">
        <w:rPr>
          <w:rFonts w:ascii="Times New Roman" w:eastAsia="MS PGothic" w:hAnsi="Times New Roman" w:cs="Times New Roman"/>
          <w:color w:val="000000" w:themeColor="text1"/>
          <w:sz w:val="24"/>
          <w:szCs w:val="24"/>
          <w:lang w:eastAsia="it-IT"/>
        </w:rPr>
        <w:t xml:space="preserve">odello, il Codice di </w:t>
      </w:r>
      <w:r w:rsidR="00A23CFE">
        <w:rPr>
          <w:rFonts w:ascii="Times New Roman" w:eastAsia="MS PGothic" w:hAnsi="Times New Roman" w:cs="Times New Roman"/>
          <w:color w:val="000000" w:themeColor="text1"/>
          <w:sz w:val="24"/>
          <w:szCs w:val="24"/>
          <w:lang w:eastAsia="it-IT"/>
        </w:rPr>
        <w:t>C</w:t>
      </w:r>
      <w:r w:rsidRPr="00646A11">
        <w:rPr>
          <w:rFonts w:ascii="Times New Roman" w:eastAsia="MS PGothic" w:hAnsi="Times New Roman" w:cs="Times New Roman"/>
          <w:color w:val="000000" w:themeColor="text1"/>
          <w:sz w:val="24"/>
          <w:szCs w:val="24"/>
          <w:lang w:eastAsia="it-IT"/>
        </w:rPr>
        <w:t>ondotta a tutela dei minori e per la prevenzione delle molestie, della violenza di genere e di ogni altra condizione di discriminazione e il Regolamento per la tutela dei tesserati dagli abusi e dalle condotte discriminatorie delle FSN cui aderisce Il CUS Palermo.</w:t>
      </w:r>
    </w:p>
    <w:p w14:paraId="411FCC0B" w14:textId="64FF19C9" w:rsidR="006A741F" w:rsidRPr="00646A11" w:rsidRDefault="006A741F" w:rsidP="00027E9E">
      <w:pPr>
        <w:shd w:val="clear" w:color="auto" w:fill="FFFFFF"/>
        <w:spacing w:after="100" w:afterAutospacing="1"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Tutti gli aderenti a qualsiasi titolo alla vita associativa sono</w:t>
      </w:r>
      <w:r w:rsidR="00827814" w:rsidRPr="00646A11">
        <w:rPr>
          <w:rFonts w:ascii="Times New Roman" w:eastAsia="MS PGothic" w:hAnsi="Times New Roman" w:cs="Times New Roman"/>
          <w:color w:val="000000" w:themeColor="text1"/>
          <w:sz w:val="24"/>
          <w:szCs w:val="24"/>
          <w:lang w:eastAsia="it-IT"/>
        </w:rPr>
        <w:t>, inoltre,</w:t>
      </w:r>
      <w:r w:rsidRPr="00646A11">
        <w:rPr>
          <w:rFonts w:ascii="Times New Roman" w:eastAsia="MS PGothic" w:hAnsi="Times New Roman" w:cs="Times New Roman"/>
          <w:color w:val="000000" w:themeColor="text1"/>
          <w:sz w:val="24"/>
          <w:szCs w:val="24"/>
          <w:lang w:eastAsia="it-IT"/>
        </w:rPr>
        <w:t xml:space="preserve"> tenuti al rispetto dei principi fondamentali di non discriminazione e non violenza nell’ambito di competizioni, allenamenti, condivisione di spazi comuni come gli spogliatoi, palestre e piscine e, in generale, nei rapporti con gli atleti, i tesserati, i dirigenti, gli allenatori e staff tecnico della propria e delle altre Associazioni Sportive Dilettantistiche.</w:t>
      </w:r>
    </w:p>
    <w:p w14:paraId="18014F20" w14:textId="279CCB2A" w:rsidR="00CD15BB" w:rsidRPr="00646A11" w:rsidRDefault="00CD15BB" w:rsidP="00027E9E">
      <w:pPr>
        <w:shd w:val="clear" w:color="auto" w:fill="FFFFFF"/>
        <w:spacing w:after="100" w:afterAutospacing="1"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lastRenderedPageBreak/>
        <w:t>Tutti coloro che in ambito societario, a prescindere dalla forma del rapporto instaurato e che svolgano</w:t>
      </w:r>
      <w:r w:rsidR="00EA4094" w:rsidRPr="00646A11">
        <w:rPr>
          <w:rFonts w:ascii="Times New Roman" w:eastAsia="MS PGothic" w:hAnsi="Times New Roman" w:cs="Times New Roman"/>
          <w:color w:val="000000" w:themeColor="text1"/>
          <w:sz w:val="24"/>
          <w:szCs w:val="24"/>
          <w:lang w:eastAsia="it-IT"/>
        </w:rPr>
        <w:t xml:space="preserve"> funzioni che comportano contatti diretti e regolari con minori devono fornire copia del </w:t>
      </w:r>
      <w:r w:rsidR="005849A1">
        <w:rPr>
          <w:rFonts w:ascii="Times New Roman" w:eastAsia="MS PGothic" w:hAnsi="Times New Roman" w:cs="Times New Roman"/>
          <w:color w:val="000000" w:themeColor="text1"/>
          <w:sz w:val="24"/>
          <w:szCs w:val="24"/>
          <w:lang w:eastAsia="it-IT"/>
        </w:rPr>
        <w:t>C</w:t>
      </w:r>
      <w:r w:rsidR="00EA4094" w:rsidRPr="00646A11">
        <w:rPr>
          <w:rFonts w:ascii="Times New Roman" w:eastAsia="MS PGothic" w:hAnsi="Times New Roman" w:cs="Times New Roman"/>
          <w:color w:val="000000" w:themeColor="text1"/>
          <w:sz w:val="24"/>
          <w:szCs w:val="24"/>
          <w:lang w:eastAsia="it-IT"/>
        </w:rPr>
        <w:t xml:space="preserve">ertificato </w:t>
      </w:r>
      <w:r w:rsidR="005849A1">
        <w:rPr>
          <w:rFonts w:ascii="Times New Roman" w:eastAsia="MS PGothic" w:hAnsi="Times New Roman" w:cs="Times New Roman"/>
          <w:color w:val="000000" w:themeColor="text1"/>
          <w:sz w:val="24"/>
          <w:szCs w:val="24"/>
          <w:lang w:eastAsia="it-IT"/>
        </w:rPr>
        <w:t>C</w:t>
      </w:r>
      <w:r w:rsidR="00EA4094" w:rsidRPr="00646A11">
        <w:rPr>
          <w:rFonts w:ascii="Times New Roman" w:eastAsia="MS PGothic" w:hAnsi="Times New Roman" w:cs="Times New Roman"/>
          <w:color w:val="000000" w:themeColor="text1"/>
          <w:sz w:val="24"/>
          <w:szCs w:val="24"/>
          <w:lang w:eastAsia="it-IT"/>
        </w:rPr>
        <w:t xml:space="preserve">asellario </w:t>
      </w:r>
      <w:r w:rsidR="005849A1">
        <w:rPr>
          <w:rFonts w:ascii="Times New Roman" w:eastAsia="MS PGothic" w:hAnsi="Times New Roman" w:cs="Times New Roman"/>
          <w:color w:val="000000" w:themeColor="text1"/>
          <w:sz w:val="24"/>
          <w:szCs w:val="24"/>
          <w:lang w:eastAsia="it-IT"/>
        </w:rPr>
        <w:t>G</w:t>
      </w:r>
      <w:r w:rsidR="00EA4094" w:rsidRPr="00646A11">
        <w:rPr>
          <w:rFonts w:ascii="Times New Roman" w:eastAsia="MS PGothic" w:hAnsi="Times New Roman" w:cs="Times New Roman"/>
          <w:color w:val="000000" w:themeColor="text1"/>
          <w:sz w:val="24"/>
          <w:szCs w:val="24"/>
          <w:lang w:eastAsia="it-IT"/>
        </w:rPr>
        <w:t>iudiziale, ai sensi della normativa vigente.</w:t>
      </w:r>
    </w:p>
    <w:p w14:paraId="5552F3CC" w14:textId="1003B3F8" w:rsidR="007F2DDF" w:rsidRPr="00646A11" w:rsidRDefault="007F2DDF" w:rsidP="00AC1608">
      <w:pPr>
        <w:pStyle w:val="Titolo3"/>
        <w:spacing w:line="276" w:lineRule="auto"/>
        <w:jc w:val="both"/>
        <w:rPr>
          <w:rFonts w:ascii="Times New Roman" w:hAnsi="Times New Roman" w:cs="Times New Roman"/>
          <w:b/>
          <w:bCs/>
          <w:color w:val="000000" w:themeColor="text1"/>
          <w:sz w:val="28"/>
          <w:szCs w:val="28"/>
          <w:lang w:eastAsia="it-IT"/>
        </w:rPr>
      </w:pPr>
      <w:bookmarkStart w:id="13" w:name="_Toc190426637"/>
      <w:r w:rsidRPr="00646A11">
        <w:rPr>
          <w:rFonts w:ascii="Times New Roman" w:hAnsi="Times New Roman" w:cs="Times New Roman"/>
          <w:b/>
          <w:bCs/>
          <w:color w:val="000000" w:themeColor="text1"/>
          <w:sz w:val="28"/>
          <w:szCs w:val="28"/>
          <w:lang w:eastAsia="it-IT"/>
        </w:rPr>
        <w:t>7.2 Principi Fondamentali</w:t>
      </w:r>
      <w:r w:rsidR="002677DD" w:rsidRPr="00646A11">
        <w:rPr>
          <w:rFonts w:ascii="Times New Roman" w:hAnsi="Times New Roman" w:cs="Times New Roman"/>
          <w:b/>
          <w:bCs/>
          <w:color w:val="000000" w:themeColor="text1"/>
          <w:sz w:val="28"/>
          <w:szCs w:val="28"/>
          <w:lang w:eastAsia="it-IT"/>
        </w:rPr>
        <w:t xml:space="preserve"> – Fattispecie di abuso, violenza e discriminazione</w:t>
      </w:r>
      <w:bookmarkEnd w:id="13"/>
    </w:p>
    <w:p w14:paraId="7BE38641" w14:textId="713A99B3" w:rsidR="006A741F" w:rsidRDefault="006A741F" w:rsidP="00027E9E">
      <w:pPr>
        <w:shd w:val="clear" w:color="auto" w:fill="FFFFFF"/>
        <w:spacing w:after="100" w:afterAutospacing="1"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 xml:space="preserve">Il Presente </w:t>
      </w:r>
      <w:r w:rsidR="00C84589">
        <w:rPr>
          <w:rFonts w:ascii="Times New Roman" w:eastAsia="MS PGothic" w:hAnsi="Times New Roman" w:cs="Times New Roman"/>
          <w:color w:val="000000" w:themeColor="text1"/>
          <w:sz w:val="24"/>
          <w:szCs w:val="24"/>
          <w:lang w:eastAsia="it-IT"/>
        </w:rPr>
        <w:t>R</w:t>
      </w:r>
      <w:r w:rsidRPr="00646A11">
        <w:rPr>
          <w:rFonts w:ascii="Times New Roman" w:eastAsia="MS PGothic" w:hAnsi="Times New Roman" w:cs="Times New Roman"/>
          <w:color w:val="000000" w:themeColor="text1"/>
          <w:sz w:val="24"/>
          <w:szCs w:val="24"/>
          <w:lang w:eastAsia="it-IT"/>
        </w:rPr>
        <w:t>egolamento prende in considerazione le seguenti fattispecie di abuso, violenza e discriminazione:</w:t>
      </w:r>
    </w:p>
    <w:tbl>
      <w:tblPr>
        <w:tblStyle w:val="Grigliatabella"/>
        <w:tblW w:w="0" w:type="auto"/>
        <w:tblLook w:val="04A0" w:firstRow="1" w:lastRow="0" w:firstColumn="1" w:lastColumn="0" w:noHBand="0" w:noVBand="1"/>
      </w:tblPr>
      <w:tblGrid>
        <w:gridCol w:w="2830"/>
        <w:gridCol w:w="3828"/>
        <w:gridCol w:w="2970"/>
      </w:tblGrid>
      <w:tr w:rsidR="00B27063" w14:paraId="5BD66A12" w14:textId="77777777" w:rsidTr="000462F1">
        <w:tc>
          <w:tcPr>
            <w:tcW w:w="2830" w:type="dxa"/>
            <w:vAlign w:val="center"/>
          </w:tcPr>
          <w:p w14:paraId="3967BEFE" w14:textId="1EF0FCAC" w:rsidR="00B27063" w:rsidRPr="00B27063" w:rsidRDefault="00B27063" w:rsidP="00B27063">
            <w:pPr>
              <w:spacing w:after="100" w:afterAutospacing="1" w:line="276" w:lineRule="auto"/>
              <w:jc w:val="center"/>
              <w:rPr>
                <w:rFonts w:ascii="Times New Roman" w:eastAsia="MS PGothic" w:hAnsi="Times New Roman" w:cs="Times New Roman"/>
                <w:color w:val="000000" w:themeColor="text1"/>
                <w:sz w:val="28"/>
                <w:szCs w:val="28"/>
                <w:lang w:eastAsia="it-IT"/>
              </w:rPr>
            </w:pPr>
            <w:r w:rsidRPr="00B27063">
              <w:rPr>
                <w:rFonts w:ascii="Times New Roman" w:eastAsia="MS PGothic" w:hAnsi="Times New Roman" w:cs="Times New Roman"/>
                <w:color w:val="000000" w:themeColor="text1"/>
                <w:sz w:val="28"/>
                <w:szCs w:val="28"/>
                <w:lang w:eastAsia="it-IT"/>
              </w:rPr>
              <w:t>FATTISPECIE</w:t>
            </w:r>
          </w:p>
        </w:tc>
        <w:tc>
          <w:tcPr>
            <w:tcW w:w="3828" w:type="dxa"/>
            <w:vAlign w:val="center"/>
          </w:tcPr>
          <w:p w14:paraId="5C16E16D" w14:textId="387CC052" w:rsidR="00B27063" w:rsidRPr="00B27063" w:rsidRDefault="00B27063" w:rsidP="00B27063">
            <w:pPr>
              <w:spacing w:after="100" w:afterAutospacing="1" w:line="276" w:lineRule="auto"/>
              <w:jc w:val="center"/>
              <w:rPr>
                <w:rFonts w:ascii="Times New Roman" w:eastAsia="MS PGothic" w:hAnsi="Times New Roman" w:cs="Times New Roman"/>
                <w:color w:val="000000" w:themeColor="text1"/>
                <w:sz w:val="28"/>
                <w:szCs w:val="28"/>
                <w:lang w:eastAsia="it-IT"/>
              </w:rPr>
            </w:pPr>
            <w:r w:rsidRPr="00B27063">
              <w:rPr>
                <w:rFonts w:ascii="Times New Roman" w:eastAsia="MS PGothic" w:hAnsi="Times New Roman" w:cs="Times New Roman"/>
                <w:color w:val="000000" w:themeColor="text1"/>
                <w:sz w:val="28"/>
                <w:szCs w:val="28"/>
                <w:lang w:eastAsia="it-IT"/>
              </w:rPr>
              <w:t>DESCRIZIONE</w:t>
            </w:r>
          </w:p>
        </w:tc>
        <w:tc>
          <w:tcPr>
            <w:tcW w:w="2970" w:type="dxa"/>
            <w:vAlign w:val="center"/>
          </w:tcPr>
          <w:p w14:paraId="74D2F38D" w14:textId="3925811C" w:rsidR="00B27063" w:rsidRPr="00B27063" w:rsidRDefault="00B27063" w:rsidP="00B27063">
            <w:pPr>
              <w:spacing w:after="100" w:afterAutospacing="1" w:line="276" w:lineRule="auto"/>
              <w:jc w:val="center"/>
              <w:rPr>
                <w:rFonts w:ascii="Times New Roman" w:eastAsia="MS PGothic" w:hAnsi="Times New Roman" w:cs="Times New Roman"/>
                <w:color w:val="000000" w:themeColor="text1"/>
                <w:sz w:val="28"/>
                <w:szCs w:val="28"/>
                <w:lang w:eastAsia="it-IT"/>
              </w:rPr>
            </w:pPr>
            <w:r w:rsidRPr="00B27063">
              <w:rPr>
                <w:rFonts w:ascii="Times New Roman" w:eastAsia="MS PGothic" w:hAnsi="Times New Roman" w:cs="Times New Roman"/>
                <w:color w:val="000000" w:themeColor="text1"/>
                <w:sz w:val="28"/>
                <w:szCs w:val="28"/>
                <w:lang w:eastAsia="it-IT"/>
              </w:rPr>
              <w:t>ESEMPI</w:t>
            </w:r>
          </w:p>
        </w:tc>
      </w:tr>
      <w:tr w:rsidR="00B27063" w14:paraId="6FA23D01" w14:textId="77777777" w:rsidTr="000462F1">
        <w:tc>
          <w:tcPr>
            <w:tcW w:w="2830" w:type="dxa"/>
            <w:vAlign w:val="center"/>
          </w:tcPr>
          <w:p w14:paraId="4BB02C80" w14:textId="553423DC" w:rsidR="00B27063" w:rsidRPr="00B27063" w:rsidRDefault="00B27063" w:rsidP="00A93D5E">
            <w:pPr>
              <w:spacing w:after="100" w:afterAutospacing="1" w:line="276" w:lineRule="auto"/>
              <w:jc w:val="center"/>
              <w:rPr>
                <w:rFonts w:ascii="Times New Roman" w:eastAsia="MS PGothic" w:hAnsi="Times New Roman" w:cs="Times New Roman"/>
                <w:b/>
                <w:bCs/>
                <w:color w:val="000000" w:themeColor="text1"/>
                <w:sz w:val="24"/>
                <w:szCs w:val="24"/>
                <w:lang w:eastAsia="it-IT"/>
              </w:rPr>
            </w:pPr>
            <w:r>
              <w:rPr>
                <w:rFonts w:ascii="Times New Roman" w:eastAsia="MS PGothic" w:hAnsi="Times New Roman" w:cs="Times New Roman"/>
                <w:b/>
                <w:bCs/>
                <w:color w:val="000000" w:themeColor="text1"/>
                <w:sz w:val="24"/>
                <w:szCs w:val="24"/>
                <w:lang w:eastAsia="it-IT"/>
              </w:rPr>
              <w:t>Abuso Psicologico</w:t>
            </w:r>
          </w:p>
        </w:tc>
        <w:tc>
          <w:tcPr>
            <w:tcW w:w="3828" w:type="dxa"/>
            <w:vAlign w:val="center"/>
          </w:tcPr>
          <w:p w14:paraId="40A7FCEC" w14:textId="36F76CC6" w:rsidR="00B27063" w:rsidRDefault="00B27063" w:rsidP="00B27063">
            <w:pPr>
              <w:spacing w:after="100" w:afterAutospacing="1" w:line="276" w:lineRule="auto"/>
              <w:jc w:val="both"/>
              <w:rPr>
                <w:rFonts w:ascii="Times New Roman" w:eastAsia="MS PGothic" w:hAnsi="Times New Roman" w:cs="Times New Roman"/>
                <w:color w:val="000000" w:themeColor="text1"/>
                <w:sz w:val="24"/>
                <w:szCs w:val="24"/>
                <w:lang w:eastAsia="it-IT"/>
              </w:rPr>
            </w:pPr>
            <w:r>
              <w:rPr>
                <w:rFonts w:ascii="Times New Roman" w:eastAsia="MS PGothic" w:hAnsi="Times New Roman" w:cs="Times New Roman"/>
                <w:color w:val="000000" w:themeColor="text1"/>
                <w:sz w:val="24"/>
                <w:szCs w:val="24"/>
                <w:lang w:eastAsia="it-IT"/>
              </w:rPr>
              <w:t>S</w:t>
            </w:r>
            <w:r w:rsidRPr="00646A11">
              <w:rPr>
                <w:rFonts w:ascii="Times New Roman" w:eastAsia="MS PGothic" w:hAnsi="Times New Roman" w:cs="Times New Roman"/>
                <w:color w:val="000000" w:themeColor="text1"/>
                <w:sz w:val="24"/>
                <w:szCs w:val="24"/>
                <w:lang w:eastAsia="it-IT"/>
              </w:rPr>
              <w:t>i intende qualunque atto indesiderato, tra cui la mancanza di rispetto, il confinamento, la sopraffazione, l’isolamento o qualsiasi altro trattamento che possa incidere sul senso di identità, dignità e autostima, ovvero tale da intimidire, turbare o alterare la serenità del tesserato, anche se perpetrato attraverso l’utilizzo di strumenti digitali.</w:t>
            </w:r>
          </w:p>
        </w:tc>
        <w:tc>
          <w:tcPr>
            <w:tcW w:w="2970" w:type="dxa"/>
            <w:vAlign w:val="center"/>
          </w:tcPr>
          <w:p w14:paraId="698F6B3D" w14:textId="57A7984F" w:rsidR="00A93D5E" w:rsidRDefault="00A93D5E" w:rsidP="00A93D5E">
            <w:pPr>
              <w:pStyle w:val="Paragrafoelenco"/>
              <w:numPr>
                <w:ilvl w:val="0"/>
                <w:numId w:val="40"/>
              </w:numPr>
              <w:spacing w:after="100" w:afterAutospacing="1" w:line="276" w:lineRule="auto"/>
              <w:ind w:left="268"/>
              <w:jc w:val="both"/>
              <w:rPr>
                <w:rFonts w:ascii="Times New Roman" w:eastAsia="MS PGothic" w:hAnsi="Times New Roman" w:cs="Times New Roman"/>
                <w:color w:val="000000" w:themeColor="text1"/>
                <w:sz w:val="24"/>
                <w:szCs w:val="24"/>
                <w:lang w:eastAsia="it-IT"/>
              </w:rPr>
            </w:pPr>
            <w:r>
              <w:rPr>
                <w:rFonts w:ascii="Times New Roman" w:eastAsia="MS PGothic" w:hAnsi="Times New Roman" w:cs="Times New Roman"/>
                <w:color w:val="000000" w:themeColor="text1"/>
                <w:sz w:val="24"/>
                <w:szCs w:val="24"/>
                <w:lang w:eastAsia="it-IT"/>
              </w:rPr>
              <w:t>Far sentire l’atleta “sbagliato” o “fuori posto”</w:t>
            </w:r>
          </w:p>
          <w:p w14:paraId="079EBC16" w14:textId="313375E3" w:rsidR="00B27063" w:rsidRPr="00A93D5E" w:rsidRDefault="00A93D5E" w:rsidP="00A93D5E">
            <w:pPr>
              <w:pStyle w:val="Paragrafoelenco"/>
              <w:numPr>
                <w:ilvl w:val="0"/>
                <w:numId w:val="40"/>
              </w:numPr>
              <w:spacing w:after="100" w:afterAutospacing="1" w:line="276" w:lineRule="auto"/>
              <w:ind w:left="268"/>
              <w:jc w:val="both"/>
              <w:rPr>
                <w:rFonts w:ascii="Times New Roman" w:eastAsia="MS PGothic" w:hAnsi="Times New Roman" w:cs="Times New Roman"/>
                <w:color w:val="000000" w:themeColor="text1"/>
                <w:sz w:val="24"/>
                <w:szCs w:val="24"/>
                <w:lang w:eastAsia="it-IT"/>
              </w:rPr>
            </w:pPr>
            <w:r>
              <w:rPr>
                <w:rFonts w:ascii="Times New Roman" w:eastAsia="MS PGothic" w:hAnsi="Times New Roman" w:cs="Times New Roman"/>
                <w:color w:val="000000" w:themeColor="text1"/>
                <w:sz w:val="24"/>
                <w:szCs w:val="24"/>
                <w:lang w:eastAsia="it-IT"/>
              </w:rPr>
              <w:t>Svalutare l’atleta</w:t>
            </w:r>
            <w:r w:rsidR="00B27063" w:rsidRPr="00A93D5E">
              <w:rPr>
                <w:rFonts w:ascii="Times New Roman" w:eastAsia="MS PGothic" w:hAnsi="Times New Roman" w:cs="Times New Roman"/>
                <w:color w:val="000000" w:themeColor="text1"/>
                <w:sz w:val="24"/>
                <w:szCs w:val="24"/>
                <w:lang w:eastAsia="it-IT"/>
              </w:rPr>
              <w:t xml:space="preserve"> con continui paragoni con altri atleti descritti come “più bravi”.</w:t>
            </w:r>
          </w:p>
        </w:tc>
      </w:tr>
      <w:tr w:rsidR="00B27063" w14:paraId="6A353F57" w14:textId="77777777" w:rsidTr="000462F1">
        <w:tc>
          <w:tcPr>
            <w:tcW w:w="2830" w:type="dxa"/>
            <w:vAlign w:val="center"/>
          </w:tcPr>
          <w:p w14:paraId="3E0B453A" w14:textId="7D96AE45" w:rsidR="00B27063" w:rsidRPr="00B27063" w:rsidRDefault="00B27063" w:rsidP="00A93D5E">
            <w:pPr>
              <w:spacing w:after="100" w:afterAutospacing="1" w:line="276" w:lineRule="auto"/>
              <w:jc w:val="center"/>
              <w:rPr>
                <w:rFonts w:ascii="Times New Roman" w:eastAsia="MS PGothic" w:hAnsi="Times New Roman" w:cs="Times New Roman"/>
                <w:b/>
                <w:bCs/>
                <w:color w:val="000000" w:themeColor="text1"/>
                <w:sz w:val="24"/>
                <w:szCs w:val="24"/>
                <w:lang w:eastAsia="it-IT"/>
              </w:rPr>
            </w:pPr>
            <w:r>
              <w:rPr>
                <w:rFonts w:ascii="Times New Roman" w:eastAsia="MS PGothic" w:hAnsi="Times New Roman" w:cs="Times New Roman"/>
                <w:b/>
                <w:bCs/>
                <w:color w:val="000000" w:themeColor="text1"/>
                <w:sz w:val="24"/>
                <w:szCs w:val="24"/>
                <w:lang w:eastAsia="it-IT"/>
              </w:rPr>
              <w:t>Abuso Fisico</w:t>
            </w:r>
          </w:p>
        </w:tc>
        <w:tc>
          <w:tcPr>
            <w:tcW w:w="3828" w:type="dxa"/>
            <w:vAlign w:val="center"/>
          </w:tcPr>
          <w:p w14:paraId="516B9145" w14:textId="783CD5CC" w:rsidR="00B27063" w:rsidRDefault="00314D72" w:rsidP="00B27063">
            <w:pPr>
              <w:spacing w:after="100" w:afterAutospacing="1" w:line="276" w:lineRule="auto"/>
              <w:jc w:val="both"/>
              <w:rPr>
                <w:rFonts w:ascii="Times New Roman" w:eastAsia="MS PGothic" w:hAnsi="Times New Roman" w:cs="Times New Roman"/>
                <w:color w:val="000000" w:themeColor="text1"/>
                <w:sz w:val="24"/>
                <w:szCs w:val="24"/>
                <w:lang w:eastAsia="it-IT"/>
              </w:rPr>
            </w:pPr>
            <w:r>
              <w:rPr>
                <w:rFonts w:ascii="Times New Roman" w:eastAsia="MS PGothic" w:hAnsi="Times New Roman" w:cs="Times New Roman"/>
                <w:color w:val="000000" w:themeColor="text1"/>
                <w:sz w:val="24"/>
                <w:szCs w:val="24"/>
                <w:lang w:eastAsia="it-IT"/>
              </w:rPr>
              <w:t>S</w:t>
            </w:r>
            <w:r w:rsidRPr="00646A11">
              <w:rPr>
                <w:rFonts w:ascii="Times New Roman" w:eastAsia="MS PGothic" w:hAnsi="Times New Roman" w:cs="Times New Roman"/>
                <w:color w:val="000000" w:themeColor="text1"/>
                <w:sz w:val="24"/>
                <w:szCs w:val="24"/>
                <w:lang w:eastAsia="it-IT"/>
              </w:rPr>
              <w:t>i intende qualunque condotta consumata o tentata (tra cui botte, pugni, percosse, soffocamento, schiaffi, calci o lancio di oggetti), che sia in grado in senso reale o potenziale di procurare direttamente o indirettamente un danno alla salute, un trauma, lesioni fisiche o che danneggi lo sviluppo psico- fisico del minore tanto da compromettergli una sana e serena crescita.</w:t>
            </w:r>
          </w:p>
        </w:tc>
        <w:tc>
          <w:tcPr>
            <w:tcW w:w="2970" w:type="dxa"/>
            <w:vAlign w:val="center"/>
          </w:tcPr>
          <w:p w14:paraId="379BFB08" w14:textId="7156B00A" w:rsidR="00A93D5E" w:rsidRDefault="00A93D5E" w:rsidP="00A93D5E">
            <w:pPr>
              <w:pStyle w:val="Paragrafoelenco"/>
              <w:numPr>
                <w:ilvl w:val="0"/>
                <w:numId w:val="40"/>
              </w:numPr>
              <w:shd w:val="clear" w:color="auto" w:fill="FFFFFF"/>
              <w:spacing w:after="100" w:afterAutospacing="1" w:line="276" w:lineRule="auto"/>
              <w:ind w:left="268"/>
              <w:jc w:val="both"/>
              <w:rPr>
                <w:rFonts w:ascii="Times New Roman" w:eastAsia="MS PGothic" w:hAnsi="Times New Roman" w:cs="Times New Roman"/>
                <w:color w:val="000000" w:themeColor="text1"/>
                <w:sz w:val="24"/>
                <w:szCs w:val="24"/>
                <w:lang w:eastAsia="it-IT"/>
              </w:rPr>
            </w:pPr>
            <w:r w:rsidRPr="00A93D5E">
              <w:rPr>
                <w:rFonts w:ascii="Times New Roman" w:eastAsia="MS PGothic" w:hAnsi="Times New Roman" w:cs="Times New Roman"/>
                <w:color w:val="000000" w:themeColor="text1"/>
                <w:sz w:val="24"/>
                <w:szCs w:val="24"/>
                <w:lang w:eastAsia="it-IT"/>
              </w:rPr>
              <w:t>Indurre</w:t>
            </w:r>
            <w:r w:rsidR="00314D72" w:rsidRPr="00A93D5E">
              <w:rPr>
                <w:rFonts w:ascii="Times New Roman" w:eastAsia="MS PGothic" w:hAnsi="Times New Roman" w:cs="Times New Roman"/>
                <w:color w:val="000000" w:themeColor="text1"/>
                <w:sz w:val="24"/>
                <w:szCs w:val="24"/>
                <w:lang w:eastAsia="it-IT"/>
              </w:rPr>
              <w:t xml:space="preserve"> un tesserato a svolgere (al fine di una migliore performance sportiva) un’attività fisica inappropriata come il somministrare carichi di allenamento inadeguati in base all’età, genere, struttura e capacità fisica</w:t>
            </w:r>
          </w:p>
          <w:p w14:paraId="3D743501" w14:textId="77777777" w:rsidR="00A93D5E" w:rsidRDefault="00A93D5E" w:rsidP="00A93D5E">
            <w:pPr>
              <w:pStyle w:val="Paragrafoelenco"/>
              <w:numPr>
                <w:ilvl w:val="0"/>
                <w:numId w:val="40"/>
              </w:numPr>
              <w:shd w:val="clear" w:color="auto" w:fill="FFFFFF"/>
              <w:spacing w:after="100" w:afterAutospacing="1" w:line="276" w:lineRule="auto"/>
              <w:ind w:left="268"/>
              <w:jc w:val="both"/>
              <w:rPr>
                <w:rFonts w:ascii="Times New Roman" w:eastAsia="MS PGothic" w:hAnsi="Times New Roman" w:cs="Times New Roman"/>
                <w:color w:val="000000" w:themeColor="text1"/>
                <w:sz w:val="24"/>
                <w:szCs w:val="24"/>
                <w:lang w:eastAsia="it-IT"/>
              </w:rPr>
            </w:pPr>
            <w:r>
              <w:rPr>
                <w:rFonts w:ascii="Times New Roman" w:eastAsia="MS PGothic" w:hAnsi="Times New Roman" w:cs="Times New Roman"/>
                <w:color w:val="000000" w:themeColor="text1"/>
                <w:sz w:val="24"/>
                <w:szCs w:val="24"/>
                <w:lang w:eastAsia="it-IT"/>
              </w:rPr>
              <w:t>F</w:t>
            </w:r>
            <w:r w:rsidR="00314D72" w:rsidRPr="00A93D5E">
              <w:rPr>
                <w:rFonts w:ascii="Times New Roman" w:eastAsia="MS PGothic" w:hAnsi="Times New Roman" w:cs="Times New Roman"/>
                <w:color w:val="000000" w:themeColor="text1"/>
                <w:sz w:val="24"/>
                <w:szCs w:val="24"/>
                <w:lang w:eastAsia="it-IT"/>
              </w:rPr>
              <w:t>orzare ad allenarsi atleti ammalati, infortunati o comunque doloranti</w:t>
            </w:r>
          </w:p>
          <w:p w14:paraId="38B4CEA7" w14:textId="77777777" w:rsidR="00A93D5E" w:rsidRDefault="00A93D5E" w:rsidP="00A93D5E">
            <w:pPr>
              <w:pStyle w:val="Paragrafoelenco"/>
              <w:numPr>
                <w:ilvl w:val="0"/>
                <w:numId w:val="40"/>
              </w:numPr>
              <w:shd w:val="clear" w:color="auto" w:fill="FFFFFF"/>
              <w:spacing w:after="100" w:afterAutospacing="1" w:line="276" w:lineRule="auto"/>
              <w:ind w:left="268"/>
              <w:jc w:val="both"/>
              <w:rPr>
                <w:rFonts w:ascii="Times New Roman" w:eastAsia="MS PGothic" w:hAnsi="Times New Roman" w:cs="Times New Roman"/>
                <w:color w:val="000000" w:themeColor="text1"/>
                <w:sz w:val="24"/>
                <w:szCs w:val="24"/>
                <w:lang w:eastAsia="it-IT"/>
              </w:rPr>
            </w:pPr>
            <w:r>
              <w:rPr>
                <w:rFonts w:ascii="Times New Roman" w:eastAsia="MS PGothic" w:hAnsi="Times New Roman" w:cs="Times New Roman"/>
                <w:color w:val="000000" w:themeColor="text1"/>
                <w:sz w:val="24"/>
                <w:szCs w:val="24"/>
                <w:lang w:eastAsia="it-IT"/>
              </w:rPr>
              <w:t>Fare u</w:t>
            </w:r>
            <w:r w:rsidR="00314D72" w:rsidRPr="00A93D5E">
              <w:rPr>
                <w:rFonts w:ascii="Times New Roman" w:eastAsia="MS PGothic" w:hAnsi="Times New Roman" w:cs="Times New Roman"/>
                <w:color w:val="000000" w:themeColor="text1"/>
                <w:sz w:val="24"/>
                <w:szCs w:val="24"/>
                <w:lang w:eastAsia="it-IT"/>
              </w:rPr>
              <w:t>so improprio, eccessivo, illecito o arbitrario di strumenti sportivi</w:t>
            </w:r>
            <w:r>
              <w:rPr>
                <w:rFonts w:ascii="Times New Roman" w:eastAsia="MS PGothic" w:hAnsi="Times New Roman" w:cs="Times New Roman"/>
                <w:color w:val="000000" w:themeColor="text1"/>
                <w:sz w:val="24"/>
                <w:szCs w:val="24"/>
                <w:lang w:eastAsia="it-IT"/>
              </w:rPr>
              <w:t>;</w:t>
            </w:r>
          </w:p>
          <w:p w14:paraId="26B0DDAF" w14:textId="49E3D9C5" w:rsidR="00B27063" w:rsidRPr="00A93D5E" w:rsidRDefault="00A93D5E" w:rsidP="00A93D5E">
            <w:pPr>
              <w:pStyle w:val="Paragrafoelenco"/>
              <w:numPr>
                <w:ilvl w:val="0"/>
                <w:numId w:val="40"/>
              </w:numPr>
              <w:shd w:val="clear" w:color="auto" w:fill="FFFFFF"/>
              <w:spacing w:after="100" w:afterAutospacing="1" w:line="276" w:lineRule="auto"/>
              <w:ind w:left="268"/>
              <w:jc w:val="both"/>
              <w:rPr>
                <w:rFonts w:ascii="Times New Roman" w:eastAsia="MS PGothic" w:hAnsi="Times New Roman" w:cs="Times New Roman"/>
                <w:color w:val="000000" w:themeColor="text1"/>
                <w:sz w:val="24"/>
                <w:szCs w:val="24"/>
                <w:lang w:eastAsia="it-IT"/>
              </w:rPr>
            </w:pPr>
            <w:r>
              <w:rPr>
                <w:rFonts w:ascii="Times New Roman" w:eastAsia="MS PGothic" w:hAnsi="Times New Roman" w:cs="Times New Roman"/>
                <w:color w:val="000000" w:themeColor="text1"/>
                <w:sz w:val="24"/>
                <w:szCs w:val="24"/>
                <w:lang w:eastAsia="it-IT"/>
              </w:rPr>
              <w:t>C</w:t>
            </w:r>
            <w:r w:rsidR="00314D72" w:rsidRPr="00A93D5E">
              <w:rPr>
                <w:rFonts w:ascii="Times New Roman" w:eastAsia="MS PGothic" w:hAnsi="Times New Roman" w:cs="Times New Roman"/>
                <w:color w:val="000000" w:themeColor="text1"/>
                <w:sz w:val="24"/>
                <w:szCs w:val="24"/>
                <w:lang w:eastAsia="it-IT"/>
              </w:rPr>
              <w:t>omportamenti che favoriscono il consumo di alcool, di sostanze comunque vietate da norme vigenti o le pratiche di doping.</w:t>
            </w:r>
          </w:p>
        </w:tc>
      </w:tr>
      <w:tr w:rsidR="00B27063" w14:paraId="748CFC11" w14:textId="77777777" w:rsidTr="000462F1">
        <w:tc>
          <w:tcPr>
            <w:tcW w:w="2830" w:type="dxa"/>
            <w:vAlign w:val="center"/>
          </w:tcPr>
          <w:p w14:paraId="17CBD25C" w14:textId="3B661138" w:rsidR="00B27063" w:rsidRPr="00B27063" w:rsidRDefault="00B27063" w:rsidP="00A93D5E">
            <w:pPr>
              <w:spacing w:after="100" w:afterAutospacing="1" w:line="276" w:lineRule="auto"/>
              <w:jc w:val="center"/>
              <w:rPr>
                <w:rFonts w:ascii="Times New Roman" w:eastAsia="MS PGothic" w:hAnsi="Times New Roman" w:cs="Times New Roman"/>
                <w:b/>
                <w:bCs/>
                <w:color w:val="000000" w:themeColor="text1"/>
                <w:sz w:val="24"/>
                <w:szCs w:val="24"/>
                <w:lang w:eastAsia="it-IT"/>
              </w:rPr>
            </w:pPr>
            <w:r>
              <w:rPr>
                <w:rFonts w:ascii="Times New Roman" w:eastAsia="MS PGothic" w:hAnsi="Times New Roman" w:cs="Times New Roman"/>
                <w:b/>
                <w:bCs/>
                <w:color w:val="000000" w:themeColor="text1"/>
                <w:sz w:val="24"/>
                <w:szCs w:val="24"/>
                <w:lang w:eastAsia="it-IT"/>
              </w:rPr>
              <w:lastRenderedPageBreak/>
              <w:t>Molestia Sessuale</w:t>
            </w:r>
          </w:p>
        </w:tc>
        <w:tc>
          <w:tcPr>
            <w:tcW w:w="3828" w:type="dxa"/>
            <w:vAlign w:val="center"/>
          </w:tcPr>
          <w:p w14:paraId="0D49A3D8" w14:textId="419DE9AE" w:rsidR="00314D72" w:rsidRPr="00646A11" w:rsidRDefault="00314D72" w:rsidP="00314D72">
            <w:pPr>
              <w:shd w:val="clear" w:color="auto" w:fill="FFFFFF"/>
              <w:spacing w:line="276" w:lineRule="auto"/>
              <w:jc w:val="both"/>
              <w:rPr>
                <w:rFonts w:ascii="Times New Roman" w:eastAsia="MS PGothic" w:hAnsi="Times New Roman" w:cs="Times New Roman"/>
                <w:color w:val="000000" w:themeColor="text1"/>
                <w:sz w:val="24"/>
                <w:szCs w:val="24"/>
                <w:lang w:eastAsia="it-IT"/>
              </w:rPr>
            </w:pPr>
            <w:r>
              <w:rPr>
                <w:rFonts w:ascii="Times New Roman" w:eastAsia="MS PGothic" w:hAnsi="Times New Roman" w:cs="Times New Roman"/>
                <w:color w:val="000000" w:themeColor="text1"/>
                <w:sz w:val="24"/>
                <w:szCs w:val="24"/>
                <w:lang w:eastAsia="it-IT"/>
              </w:rPr>
              <w:t>S</w:t>
            </w:r>
            <w:r w:rsidRPr="00646A11">
              <w:rPr>
                <w:rFonts w:ascii="Times New Roman" w:eastAsia="MS PGothic" w:hAnsi="Times New Roman" w:cs="Times New Roman"/>
                <w:color w:val="000000" w:themeColor="text1"/>
                <w:sz w:val="24"/>
                <w:szCs w:val="24"/>
                <w:lang w:eastAsia="it-IT"/>
              </w:rPr>
              <w:t>i intende qualunque atto o comportamento indesiderato e non gradito di natura sessuale, sia esso verbale, non verbale o fisico che comporti una grave noia, fastidio o disturbo.</w:t>
            </w:r>
          </w:p>
          <w:p w14:paraId="0151E087" w14:textId="77777777" w:rsidR="00B27063" w:rsidRDefault="00B27063" w:rsidP="00B27063">
            <w:pPr>
              <w:spacing w:after="100" w:afterAutospacing="1" w:line="276" w:lineRule="auto"/>
              <w:jc w:val="both"/>
              <w:rPr>
                <w:rFonts w:ascii="Times New Roman" w:eastAsia="MS PGothic" w:hAnsi="Times New Roman" w:cs="Times New Roman"/>
                <w:color w:val="000000" w:themeColor="text1"/>
                <w:sz w:val="24"/>
                <w:szCs w:val="24"/>
                <w:lang w:eastAsia="it-IT"/>
              </w:rPr>
            </w:pPr>
          </w:p>
        </w:tc>
        <w:tc>
          <w:tcPr>
            <w:tcW w:w="2970" w:type="dxa"/>
            <w:vAlign w:val="center"/>
          </w:tcPr>
          <w:p w14:paraId="176A1924" w14:textId="77777777" w:rsidR="00A93D5E" w:rsidRDefault="00A93D5E" w:rsidP="00A93D5E">
            <w:pPr>
              <w:pStyle w:val="Paragrafoelenco"/>
              <w:numPr>
                <w:ilvl w:val="0"/>
                <w:numId w:val="40"/>
              </w:numPr>
              <w:spacing w:after="100" w:afterAutospacing="1" w:line="276" w:lineRule="auto"/>
              <w:ind w:left="268"/>
              <w:jc w:val="both"/>
              <w:rPr>
                <w:rFonts w:ascii="Times New Roman" w:eastAsia="MS PGothic" w:hAnsi="Times New Roman" w:cs="Times New Roman"/>
                <w:color w:val="000000" w:themeColor="text1"/>
                <w:sz w:val="24"/>
                <w:szCs w:val="24"/>
                <w:lang w:eastAsia="it-IT"/>
              </w:rPr>
            </w:pPr>
            <w:r>
              <w:rPr>
                <w:rFonts w:ascii="Times New Roman" w:eastAsia="MS PGothic" w:hAnsi="Times New Roman" w:cs="Times New Roman"/>
                <w:color w:val="000000" w:themeColor="text1"/>
                <w:sz w:val="24"/>
                <w:szCs w:val="24"/>
                <w:lang w:eastAsia="it-IT"/>
              </w:rPr>
              <w:t>Assumere</w:t>
            </w:r>
            <w:r w:rsidR="00314D72" w:rsidRPr="00A93D5E">
              <w:rPr>
                <w:rFonts w:ascii="Times New Roman" w:eastAsia="MS PGothic" w:hAnsi="Times New Roman" w:cs="Times New Roman"/>
                <w:color w:val="000000" w:themeColor="text1"/>
                <w:sz w:val="24"/>
                <w:szCs w:val="24"/>
                <w:lang w:eastAsia="it-IT"/>
              </w:rPr>
              <w:t xml:space="preserve"> un linguaggio del corpo inappropriato</w:t>
            </w:r>
          </w:p>
          <w:p w14:paraId="3C93FC5A" w14:textId="77777777" w:rsidR="00A93D5E" w:rsidRDefault="00A93D5E" w:rsidP="00A93D5E">
            <w:pPr>
              <w:pStyle w:val="Paragrafoelenco"/>
              <w:numPr>
                <w:ilvl w:val="0"/>
                <w:numId w:val="40"/>
              </w:numPr>
              <w:spacing w:after="100" w:afterAutospacing="1" w:line="276" w:lineRule="auto"/>
              <w:ind w:left="268"/>
              <w:jc w:val="both"/>
              <w:rPr>
                <w:rFonts w:ascii="Times New Roman" w:eastAsia="MS PGothic" w:hAnsi="Times New Roman" w:cs="Times New Roman"/>
                <w:color w:val="000000" w:themeColor="text1"/>
                <w:sz w:val="24"/>
                <w:szCs w:val="24"/>
                <w:lang w:eastAsia="it-IT"/>
              </w:rPr>
            </w:pPr>
            <w:r>
              <w:rPr>
                <w:rFonts w:ascii="Times New Roman" w:eastAsia="MS PGothic" w:hAnsi="Times New Roman" w:cs="Times New Roman"/>
                <w:color w:val="000000" w:themeColor="text1"/>
                <w:sz w:val="24"/>
                <w:szCs w:val="24"/>
                <w:lang w:eastAsia="it-IT"/>
              </w:rPr>
              <w:t>R</w:t>
            </w:r>
            <w:r w:rsidR="00314D72" w:rsidRPr="00A93D5E">
              <w:rPr>
                <w:rFonts w:ascii="Times New Roman" w:eastAsia="MS PGothic" w:hAnsi="Times New Roman" w:cs="Times New Roman"/>
                <w:color w:val="000000" w:themeColor="text1"/>
                <w:sz w:val="24"/>
                <w:szCs w:val="24"/>
                <w:lang w:eastAsia="it-IT"/>
              </w:rPr>
              <w:t>ivolgere osservazioni o allusioni sessualmente esplicite, nonché richieste indesiderate o non gradite aventi connotazione sessuale</w:t>
            </w:r>
          </w:p>
          <w:p w14:paraId="3D1F4AFF" w14:textId="1444D965" w:rsidR="00B27063" w:rsidRPr="00A93D5E" w:rsidRDefault="00A93D5E" w:rsidP="00A93D5E">
            <w:pPr>
              <w:pStyle w:val="Paragrafoelenco"/>
              <w:numPr>
                <w:ilvl w:val="0"/>
                <w:numId w:val="40"/>
              </w:numPr>
              <w:spacing w:after="100" w:afterAutospacing="1" w:line="276" w:lineRule="auto"/>
              <w:ind w:left="268"/>
              <w:jc w:val="both"/>
              <w:rPr>
                <w:rFonts w:ascii="Times New Roman" w:eastAsia="MS PGothic" w:hAnsi="Times New Roman" w:cs="Times New Roman"/>
                <w:color w:val="000000" w:themeColor="text1"/>
                <w:sz w:val="24"/>
                <w:szCs w:val="24"/>
                <w:lang w:eastAsia="it-IT"/>
              </w:rPr>
            </w:pPr>
            <w:r>
              <w:rPr>
                <w:rFonts w:ascii="Times New Roman" w:eastAsia="MS PGothic" w:hAnsi="Times New Roman" w:cs="Times New Roman"/>
                <w:color w:val="000000" w:themeColor="text1"/>
                <w:sz w:val="24"/>
                <w:szCs w:val="24"/>
                <w:lang w:eastAsia="it-IT"/>
              </w:rPr>
              <w:t>T</w:t>
            </w:r>
            <w:r w:rsidR="00314D72" w:rsidRPr="00A93D5E">
              <w:rPr>
                <w:rFonts w:ascii="Times New Roman" w:eastAsia="MS PGothic" w:hAnsi="Times New Roman" w:cs="Times New Roman"/>
                <w:color w:val="000000" w:themeColor="text1"/>
                <w:sz w:val="24"/>
                <w:szCs w:val="24"/>
                <w:lang w:eastAsia="it-IT"/>
              </w:rPr>
              <w:t>elefonate, messaggi, lettere od ogni altra forma di comunicazione a contenuto sessuale, anche con effetto intimidatorio, degradante o umiliante.</w:t>
            </w:r>
          </w:p>
        </w:tc>
      </w:tr>
      <w:tr w:rsidR="00B27063" w14:paraId="30836272" w14:textId="77777777" w:rsidTr="000462F1">
        <w:tc>
          <w:tcPr>
            <w:tcW w:w="2830" w:type="dxa"/>
            <w:vAlign w:val="center"/>
          </w:tcPr>
          <w:p w14:paraId="5FAEFEE7" w14:textId="52894C6C" w:rsidR="00B27063" w:rsidRPr="00B27063" w:rsidRDefault="00285FC5" w:rsidP="00A93D5E">
            <w:pPr>
              <w:spacing w:after="100" w:afterAutospacing="1" w:line="276" w:lineRule="auto"/>
              <w:jc w:val="center"/>
              <w:rPr>
                <w:rFonts w:ascii="Times New Roman" w:eastAsia="MS PGothic" w:hAnsi="Times New Roman" w:cs="Times New Roman"/>
                <w:b/>
                <w:bCs/>
                <w:color w:val="000000" w:themeColor="text1"/>
                <w:sz w:val="24"/>
                <w:szCs w:val="24"/>
                <w:lang w:eastAsia="it-IT"/>
              </w:rPr>
            </w:pPr>
            <w:r>
              <w:rPr>
                <w:rFonts w:ascii="Times New Roman" w:eastAsia="MS PGothic" w:hAnsi="Times New Roman" w:cs="Times New Roman"/>
                <w:b/>
                <w:bCs/>
                <w:color w:val="000000" w:themeColor="text1"/>
                <w:sz w:val="24"/>
                <w:szCs w:val="24"/>
                <w:lang w:eastAsia="it-IT"/>
              </w:rPr>
              <w:t>Abuso Sessuale</w:t>
            </w:r>
          </w:p>
        </w:tc>
        <w:tc>
          <w:tcPr>
            <w:tcW w:w="3828" w:type="dxa"/>
            <w:vAlign w:val="center"/>
          </w:tcPr>
          <w:p w14:paraId="5775BEF4" w14:textId="69044B4E" w:rsidR="00B27063" w:rsidRDefault="00285FC5" w:rsidP="00B27063">
            <w:pPr>
              <w:spacing w:after="100" w:afterAutospacing="1" w:line="276" w:lineRule="auto"/>
              <w:jc w:val="both"/>
              <w:rPr>
                <w:rFonts w:ascii="Times New Roman" w:eastAsia="MS PGothic" w:hAnsi="Times New Roman" w:cs="Times New Roman"/>
                <w:color w:val="000000" w:themeColor="text1"/>
                <w:sz w:val="24"/>
                <w:szCs w:val="24"/>
                <w:lang w:eastAsia="it-IT"/>
              </w:rPr>
            </w:pPr>
            <w:r>
              <w:rPr>
                <w:rFonts w:ascii="Times New Roman" w:eastAsia="MS PGothic" w:hAnsi="Times New Roman" w:cs="Times New Roman"/>
                <w:color w:val="000000" w:themeColor="text1"/>
                <w:sz w:val="24"/>
                <w:szCs w:val="24"/>
                <w:lang w:eastAsia="it-IT"/>
              </w:rPr>
              <w:t xml:space="preserve">Si </w:t>
            </w:r>
            <w:r w:rsidRPr="00646A11">
              <w:rPr>
                <w:rFonts w:ascii="Times New Roman" w:eastAsia="MS PGothic" w:hAnsi="Times New Roman" w:cs="Times New Roman"/>
                <w:color w:val="000000" w:themeColor="text1"/>
                <w:sz w:val="24"/>
                <w:szCs w:val="24"/>
                <w:lang w:eastAsia="it-IT"/>
              </w:rPr>
              <w:t>intende qualsiasi comportamento o condotta avente connotazione sessuale, senza contatto, o con contatto e considerata non desiderata, o il cui consenso è costretto, manipolato, non dato o negato.</w:t>
            </w:r>
          </w:p>
        </w:tc>
        <w:tc>
          <w:tcPr>
            <w:tcW w:w="2970" w:type="dxa"/>
            <w:vAlign w:val="center"/>
          </w:tcPr>
          <w:p w14:paraId="416EF98F" w14:textId="77777777" w:rsidR="00A93D5E" w:rsidRDefault="00A93D5E" w:rsidP="00A93D5E">
            <w:pPr>
              <w:pStyle w:val="Paragrafoelenco"/>
              <w:numPr>
                <w:ilvl w:val="0"/>
                <w:numId w:val="40"/>
              </w:numPr>
              <w:shd w:val="clear" w:color="auto" w:fill="FFFFFF"/>
              <w:spacing w:after="100" w:afterAutospacing="1" w:line="276" w:lineRule="auto"/>
              <w:ind w:left="268"/>
              <w:jc w:val="both"/>
              <w:rPr>
                <w:rFonts w:ascii="Times New Roman" w:eastAsia="MS PGothic" w:hAnsi="Times New Roman" w:cs="Times New Roman"/>
                <w:color w:val="000000" w:themeColor="text1"/>
                <w:sz w:val="24"/>
                <w:szCs w:val="24"/>
                <w:lang w:eastAsia="it-IT"/>
              </w:rPr>
            </w:pPr>
            <w:r>
              <w:rPr>
                <w:rFonts w:ascii="Times New Roman" w:eastAsia="MS PGothic" w:hAnsi="Times New Roman" w:cs="Times New Roman"/>
                <w:color w:val="000000" w:themeColor="text1"/>
                <w:sz w:val="24"/>
                <w:szCs w:val="24"/>
                <w:lang w:eastAsia="it-IT"/>
              </w:rPr>
              <w:t>Costringere</w:t>
            </w:r>
            <w:r w:rsidR="00285FC5" w:rsidRPr="00A93D5E">
              <w:rPr>
                <w:rFonts w:ascii="Times New Roman" w:eastAsia="MS PGothic" w:hAnsi="Times New Roman" w:cs="Times New Roman"/>
                <w:color w:val="000000" w:themeColor="text1"/>
                <w:sz w:val="24"/>
                <w:szCs w:val="24"/>
                <w:lang w:eastAsia="it-IT"/>
              </w:rPr>
              <w:t xml:space="preserve"> un tesserato a </w:t>
            </w:r>
            <w:proofErr w:type="gramStart"/>
            <w:r w:rsidR="00285FC5" w:rsidRPr="00A93D5E">
              <w:rPr>
                <w:rFonts w:ascii="Times New Roman" w:eastAsia="MS PGothic" w:hAnsi="Times New Roman" w:cs="Times New Roman"/>
                <w:color w:val="000000" w:themeColor="text1"/>
                <w:sz w:val="24"/>
                <w:szCs w:val="24"/>
                <w:lang w:eastAsia="it-IT"/>
              </w:rPr>
              <w:t>porre in essere</w:t>
            </w:r>
            <w:proofErr w:type="gramEnd"/>
            <w:r w:rsidR="00285FC5" w:rsidRPr="00A93D5E">
              <w:rPr>
                <w:rFonts w:ascii="Times New Roman" w:eastAsia="MS PGothic" w:hAnsi="Times New Roman" w:cs="Times New Roman"/>
                <w:color w:val="000000" w:themeColor="text1"/>
                <w:sz w:val="24"/>
                <w:szCs w:val="24"/>
                <w:lang w:eastAsia="it-IT"/>
              </w:rPr>
              <w:t xml:space="preserve"> condotte sessuali inappropriate o indesiderate</w:t>
            </w:r>
            <w:r>
              <w:rPr>
                <w:rFonts w:ascii="Times New Roman" w:eastAsia="MS PGothic" w:hAnsi="Times New Roman" w:cs="Times New Roman"/>
                <w:color w:val="000000" w:themeColor="text1"/>
                <w:sz w:val="24"/>
                <w:szCs w:val="24"/>
                <w:lang w:eastAsia="it-IT"/>
              </w:rPr>
              <w:t>;</w:t>
            </w:r>
          </w:p>
          <w:p w14:paraId="5B2B8B14" w14:textId="2102CFDC" w:rsidR="00B27063" w:rsidRPr="00A93D5E" w:rsidRDefault="00A93D5E" w:rsidP="00A93D5E">
            <w:pPr>
              <w:pStyle w:val="Paragrafoelenco"/>
              <w:numPr>
                <w:ilvl w:val="0"/>
                <w:numId w:val="40"/>
              </w:numPr>
              <w:shd w:val="clear" w:color="auto" w:fill="FFFFFF"/>
              <w:spacing w:after="100" w:afterAutospacing="1" w:line="276" w:lineRule="auto"/>
              <w:ind w:left="268"/>
              <w:jc w:val="both"/>
              <w:rPr>
                <w:rFonts w:ascii="Times New Roman" w:eastAsia="MS PGothic" w:hAnsi="Times New Roman" w:cs="Times New Roman"/>
                <w:color w:val="000000" w:themeColor="text1"/>
                <w:sz w:val="24"/>
                <w:szCs w:val="24"/>
                <w:lang w:eastAsia="it-IT"/>
              </w:rPr>
            </w:pPr>
            <w:r>
              <w:rPr>
                <w:rFonts w:ascii="Times New Roman" w:eastAsia="MS PGothic" w:hAnsi="Times New Roman" w:cs="Times New Roman"/>
                <w:color w:val="000000" w:themeColor="text1"/>
                <w:sz w:val="24"/>
                <w:szCs w:val="24"/>
                <w:lang w:eastAsia="it-IT"/>
              </w:rPr>
              <w:t>O</w:t>
            </w:r>
            <w:r w:rsidR="00285FC5" w:rsidRPr="00A93D5E">
              <w:rPr>
                <w:rFonts w:ascii="Times New Roman" w:eastAsia="MS PGothic" w:hAnsi="Times New Roman" w:cs="Times New Roman"/>
                <w:color w:val="000000" w:themeColor="text1"/>
                <w:sz w:val="24"/>
                <w:szCs w:val="24"/>
                <w:lang w:eastAsia="it-IT"/>
              </w:rPr>
              <w:t>sservare il tesserato in condizioni e contesti non appropriati.</w:t>
            </w:r>
          </w:p>
        </w:tc>
      </w:tr>
      <w:tr w:rsidR="00B27063" w14:paraId="3F9632AA" w14:textId="77777777" w:rsidTr="000462F1">
        <w:tc>
          <w:tcPr>
            <w:tcW w:w="2830" w:type="dxa"/>
            <w:vAlign w:val="center"/>
          </w:tcPr>
          <w:p w14:paraId="3B6483A2" w14:textId="13D643B8" w:rsidR="00B27063" w:rsidRPr="00B27063" w:rsidRDefault="00285FC5" w:rsidP="00A93D5E">
            <w:pPr>
              <w:spacing w:after="100" w:afterAutospacing="1" w:line="276" w:lineRule="auto"/>
              <w:jc w:val="center"/>
              <w:rPr>
                <w:rFonts w:ascii="Times New Roman" w:eastAsia="MS PGothic" w:hAnsi="Times New Roman" w:cs="Times New Roman"/>
                <w:b/>
                <w:bCs/>
                <w:color w:val="000000" w:themeColor="text1"/>
                <w:sz w:val="24"/>
                <w:szCs w:val="24"/>
                <w:lang w:eastAsia="it-IT"/>
              </w:rPr>
            </w:pPr>
            <w:r>
              <w:rPr>
                <w:rFonts w:ascii="Times New Roman" w:eastAsia="MS PGothic" w:hAnsi="Times New Roman" w:cs="Times New Roman"/>
                <w:b/>
                <w:bCs/>
                <w:color w:val="000000" w:themeColor="text1"/>
                <w:sz w:val="24"/>
                <w:szCs w:val="24"/>
                <w:lang w:eastAsia="it-IT"/>
              </w:rPr>
              <w:t>Negligenza</w:t>
            </w:r>
          </w:p>
        </w:tc>
        <w:tc>
          <w:tcPr>
            <w:tcW w:w="3828" w:type="dxa"/>
            <w:vAlign w:val="center"/>
          </w:tcPr>
          <w:p w14:paraId="1A1ABDFD" w14:textId="282C41CB" w:rsidR="00B27063" w:rsidRDefault="00285FC5" w:rsidP="00B27063">
            <w:pPr>
              <w:spacing w:after="100" w:afterAutospacing="1" w:line="276" w:lineRule="auto"/>
              <w:jc w:val="both"/>
              <w:rPr>
                <w:rFonts w:ascii="Times New Roman" w:eastAsia="MS PGothic" w:hAnsi="Times New Roman" w:cs="Times New Roman"/>
                <w:color w:val="000000" w:themeColor="text1"/>
                <w:sz w:val="24"/>
                <w:szCs w:val="24"/>
                <w:lang w:eastAsia="it-IT"/>
              </w:rPr>
            </w:pPr>
            <w:r>
              <w:rPr>
                <w:rFonts w:ascii="Times New Roman" w:eastAsia="MS PGothic" w:hAnsi="Times New Roman" w:cs="Times New Roman"/>
                <w:color w:val="000000" w:themeColor="text1"/>
                <w:sz w:val="24"/>
                <w:szCs w:val="24"/>
                <w:lang w:eastAsia="it-IT"/>
              </w:rPr>
              <w:t>C</w:t>
            </w:r>
            <w:r w:rsidRPr="00646A11">
              <w:rPr>
                <w:rFonts w:ascii="Times New Roman" w:eastAsia="MS PGothic" w:hAnsi="Times New Roman" w:cs="Times New Roman"/>
                <w:color w:val="000000" w:themeColor="text1"/>
                <w:sz w:val="24"/>
                <w:szCs w:val="24"/>
                <w:lang w:eastAsia="it-IT"/>
              </w:rPr>
              <w:t>onsiste nel mancato intervento di un dirigente, tecnico o qualsiasi tesserato, anche in ragione dei doveri che derivano dal suo ruolo, il quale, presa conoscenza di uno degli eventi, o comportamento, o condotta, o atto di cui al presente documento, omette di intervenire causando un danno, permettendo che venga causato un danno o creando un pericolo imminente di danno.</w:t>
            </w:r>
          </w:p>
        </w:tc>
        <w:tc>
          <w:tcPr>
            <w:tcW w:w="2970" w:type="dxa"/>
            <w:vAlign w:val="center"/>
          </w:tcPr>
          <w:p w14:paraId="5972F75F" w14:textId="2B328E44" w:rsidR="00285FC5" w:rsidRDefault="00C0762B" w:rsidP="00C0762B">
            <w:pPr>
              <w:pStyle w:val="Paragrafoelenco"/>
              <w:numPr>
                <w:ilvl w:val="0"/>
                <w:numId w:val="40"/>
              </w:numPr>
              <w:shd w:val="clear" w:color="auto" w:fill="FFFFFF"/>
              <w:spacing w:after="100" w:afterAutospacing="1" w:line="276" w:lineRule="auto"/>
              <w:ind w:left="268"/>
              <w:jc w:val="both"/>
              <w:rPr>
                <w:rFonts w:ascii="Times New Roman" w:eastAsia="MS PGothic" w:hAnsi="Times New Roman" w:cs="Times New Roman"/>
                <w:color w:val="000000" w:themeColor="text1"/>
                <w:sz w:val="24"/>
                <w:szCs w:val="24"/>
                <w:lang w:eastAsia="it-IT"/>
              </w:rPr>
            </w:pPr>
            <w:r>
              <w:rPr>
                <w:rFonts w:ascii="Times New Roman" w:eastAsia="MS PGothic" w:hAnsi="Times New Roman" w:cs="Times New Roman"/>
                <w:color w:val="000000" w:themeColor="text1"/>
                <w:sz w:val="24"/>
                <w:szCs w:val="24"/>
                <w:lang w:eastAsia="it-IT"/>
              </w:rPr>
              <w:t>P</w:t>
            </w:r>
            <w:r w:rsidR="00285FC5" w:rsidRPr="00C0762B">
              <w:rPr>
                <w:rFonts w:ascii="Times New Roman" w:eastAsia="MS PGothic" w:hAnsi="Times New Roman" w:cs="Times New Roman"/>
                <w:color w:val="000000" w:themeColor="text1"/>
                <w:sz w:val="24"/>
                <w:szCs w:val="24"/>
                <w:lang w:eastAsia="it-IT"/>
              </w:rPr>
              <w:t>ersistente e sistematico disinteresse, ovvero trascuratezza, dei bisogni fisici e/o psicologici del tesserato</w:t>
            </w:r>
            <w:r>
              <w:rPr>
                <w:rFonts w:ascii="Times New Roman" w:eastAsia="MS PGothic" w:hAnsi="Times New Roman" w:cs="Times New Roman"/>
                <w:color w:val="000000" w:themeColor="text1"/>
                <w:sz w:val="24"/>
                <w:szCs w:val="24"/>
                <w:lang w:eastAsia="it-IT"/>
              </w:rPr>
              <w:t>;</w:t>
            </w:r>
          </w:p>
          <w:p w14:paraId="0EF7481D" w14:textId="368A41BE" w:rsidR="00B27063" w:rsidRPr="00A34F7F" w:rsidRDefault="00C0762B" w:rsidP="00B27063">
            <w:pPr>
              <w:pStyle w:val="Paragrafoelenco"/>
              <w:numPr>
                <w:ilvl w:val="0"/>
                <w:numId w:val="40"/>
              </w:numPr>
              <w:shd w:val="clear" w:color="auto" w:fill="FFFFFF"/>
              <w:spacing w:after="100" w:afterAutospacing="1" w:line="276" w:lineRule="auto"/>
              <w:ind w:left="268"/>
              <w:jc w:val="both"/>
              <w:rPr>
                <w:rFonts w:ascii="Times New Roman" w:eastAsia="MS PGothic" w:hAnsi="Times New Roman" w:cs="Times New Roman"/>
                <w:color w:val="000000" w:themeColor="text1"/>
                <w:sz w:val="24"/>
                <w:szCs w:val="24"/>
                <w:lang w:eastAsia="it-IT"/>
              </w:rPr>
            </w:pPr>
            <w:r>
              <w:rPr>
                <w:rFonts w:ascii="Times New Roman" w:eastAsia="MS PGothic" w:hAnsi="Times New Roman" w:cs="Times New Roman"/>
                <w:color w:val="000000" w:themeColor="text1"/>
                <w:sz w:val="24"/>
                <w:szCs w:val="24"/>
                <w:lang w:eastAsia="it-IT"/>
              </w:rPr>
              <w:t>Non rimozione di attrezzature non integre e che potrebbero causare danni agli atleti</w:t>
            </w:r>
          </w:p>
        </w:tc>
      </w:tr>
      <w:tr w:rsidR="00B27063" w14:paraId="4B72E3E4" w14:textId="77777777" w:rsidTr="000462F1">
        <w:tc>
          <w:tcPr>
            <w:tcW w:w="2830" w:type="dxa"/>
            <w:vAlign w:val="center"/>
          </w:tcPr>
          <w:p w14:paraId="00226B18" w14:textId="41026E8A" w:rsidR="00B27063" w:rsidRPr="00B27063" w:rsidRDefault="00285FC5" w:rsidP="00A93D5E">
            <w:pPr>
              <w:spacing w:after="100" w:afterAutospacing="1" w:line="276" w:lineRule="auto"/>
              <w:jc w:val="center"/>
              <w:rPr>
                <w:rFonts w:ascii="Times New Roman" w:eastAsia="MS PGothic" w:hAnsi="Times New Roman" w:cs="Times New Roman"/>
                <w:b/>
                <w:bCs/>
                <w:color w:val="000000" w:themeColor="text1"/>
                <w:sz w:val="24"/>
                <w:szCs w:val="24"/>
                <w:lang w:eastAsia="it-IT"/>
              </w:rPr>
            </w:pPr>
            <w:r>
              <w:rPr>
                <w:rFonts w:ascii="Times New Roman" w:eastAsia="MS PGothic" w:hAnsi="Times New Roman" w:cs="Times New Roman"/>
                <w:b/>
                <w:bCs/>
                <w:color w:val="000000" w:themeColor="text1"/>
                <w:sz w:val="24"/>
                <w:szCs w:val="24"/>
                <w:lang w:eastAsia="it-IT"/>
              </w:rPr>
              <w:t>Incuria</w:t>
            </w:r>
          </w:p>
        </w:tc>
        <w:tc>
          <w:tcPr>
            <w:tcW w:w="3828" w:type="dxa"/>
            <w:vAlign w:val="center"/>
          </w:tcPr>
          <w:p w14:paraId="43732833" w14:textId="0F6E3E52" w:rsidR="00B27063" w:rsidRDefault="00285FC5" w:rsidP="00B27063">
            <w:pPr>
              <w:spacing w:after="100" w:afterAutospacing="1" w:line="276" w:lineRule="auto"/>
              <w:jc w:val="both"/>
              <w:rPr>
                <w:rFonts w:ascii="Times New Roman" w:eastAsia="MS PGothic" w:hAnsi="Times New Roman" w:cs="Times New Roman"/>
                <w:color w:val="000000" w:themeColor="text1"/>
                <w:sz w:val="24"/>
                <w:szCs w:val="24"/>
                <w:lang w:eastAsia="it-IT"/>
              </w:rPr>
            </w:pPr>
            <w:r>
              <w:rPr>
                <w:rFonts w:ascii="Times New Roman" w:eastAsia="MS PGothic" w:hAnsi="Times New Roman" w:cs="Times New Roman"/>
                <w:color w:val="000000" w:themeColor="text1"/>
                <w:sz w:val="24"/>
                <w:szCs w:val="24"/>
                <w:lang w:eastAsia="it-IT"/>
              </w:rPr>
              <w:t>C</w:t>
            </w:r>
            <w:r w:rsidRPr="00646A11">
              <w:rPr>
                <w:rFonts w:ascii="Times New Roman" w:eastAsia="MS PGothic" w:hAnsi="Times New Roman" w:cs="Times New Roman"/>
                <w:color w:val="000000" w:themeColor="text1"/>
                <w:sz w:val="24"/>
                <w:szCs w:val="24"/>
                <w:lang w:eastAsia="it-IT"/>
              </w:rPr>
              <w:t>onsiste nella mancata soddisfazione delle necessità fondamentali a livello fisico, medico, educativo ed emotivo.</w:t>
            </w:r>
          </w:p>
        </w:tc>
        <w:tc>
          <w:tcPr>
            <w:tcW w:w="2970" w:type="dxa"/>
            <w:vAlign w:val="center"/>
          </w:tcPr>
          <w:p w14:paraId="5EE91720" w14:textId="77777777" w:rsidR="00B27063" w:rsidRDefault="00C0762B" w:rsidP="00C0762B">
            <w:pPr>
              <w:pStyle w:val="Paragrafoelenco"/>
              <w:numPr>
                <w:ilvl w:val="0"/>
                <w:numId w:val="40"/>
              </w:numPr>
              <w:shd w:val="clear" w:color="auto" w:fill="FFFFFF"/>
              <w:spacing w:after="100" w:afterAutospacing="1" w:line="276" w:lineRule="auto"/>
              <w:ind w:left="268"/>
              <w:jc w:val="both"/>
              <w:rPr>
                <w:rFonts w:ascii="Times New Roman" w:eastAsia="MS PGothic" w:hAnsi="Times New Roman" w:cs="Times New Roman"/>
                <w:color w:val="000000" w:themeColor="text1"/>
                <w:sz w:val="24"/>
                <w:szCs w:val="24"/>
                <w:lang w:eastAsia="it-IT"/>
              </w:rPr>
            </w:pPr>
            <w:r>
              <w:rPr>
                <w:rFonts w:ascii="Times New Roman" w:eastAsia="MS PGothic" w:hAnsi="Times New Roman" w:cs="Times New Roman"/>
                <w:color w:val="000000" w:themeColor="text1"/>
                <w:sz w:val="24"/>
                <w:szCs w:val="24"/>
                <w:lang w:eastAsia="it-IT"/>
              </w:rPr>
              <w:t>Fornire</w:t>
            </w:r>
            <w:r w:rsidR="00285FC5" w:rsidRPr="00C0762B">
              <w:rPr>
                <w:rFonts w:ascii="Times New Roman" w:eastAsia="MS PGothic" w:hAnsi="Times New Roman" w:cs="Times New Roman"/>
                <w:color w:val="000000" w:themeColor="text1"/>
                <w:sz w:val="24"/>
                <w:szCs w:val="24"/>
                <w:lang w:eastAsia="it-IT"/>
              </w:rPr>
              <w:t xml:space="preserve"> attrezzature sportive o abbigliamento di scarsa qualità, in una mancanza di assistenza medica e nel somministrare alimenti scaduti o in quantità insufficienti durante le trasferte</w:t>
            </w:r>
          </w:p>
          <w:p w14:paraId="33D9F403" w14:textId="1F693B4F" w:rsidR="00C0762B" w:rsidRPr="00C0762B" w:rsidRDefault="00C0762B" w:rsidP="00C0762B">
            <w:pPr>
              <w:pStyle w:val="Paragrafoelenco"/>
              <w:numPr>
                <w:ilvl w:val="0"/>
                <w:numId w:val="40"/>
              </w:numPr>
              <w:shd w:val="clear" w:color="auto" w:fill="FFFFFF"/>
              <w:spacing w:after="100" w:afterAutospacing="1" w:line="276" w:lineRule="auto"/>
              <w:ind w:left="268"/>
              <w:jc w:val="both"/>
              <w:rPr>
                <w:rFonts w:ascii="Times New Roman" w:eastAsia="MS PGothic" w:hAnsi="Times New Roman" w:cs="Times New Roman"/>
                <w:color w:val="000000" w:themeColor="text1"/>
                <w:sz w:val="24"/>
                <w:szCs w:val="24"/>
                <w:lang w:eastAsia="it-IT"/>
              </w:rPr>
            </w:pPr>
            <w:r>
              <w:rPr>
                <w:rFonts w:ascii="Times New Roman" w:eastAsia="MS PGothic" w:hAnsi="Times New Roman" w:cs="Times New Roman"/>
                <w:color w:val="000000" w:themeColor="text1"/>
                <w:sz w:val="24"/>
                <w:szCs w:val="24"/>
                <w:lang w:eastAsia="it-IT"/>
              </w:rPr>
              <w:lastRenderedPageBreak/>
              <w:t>Non concedere ripetutamente l’uso dei servizi igienici durante gli allenamenti.</w:t>
            </w:r>
          </w:p>
        </w:tc>
      </w:tr>
      <w:tr w:rsidR="00B27063" w14:paraId="5B8860CC" w14:textId="77777777" w:rsidTr="000462F1">
        <w:tc>
          <w:tcPr>
            <w:tcW w:w="2830" w:type="dxa"/>
            <w:vAlign w:val="center"/>
          </w:tcPr>
          <w:p w14:paraId="119D82A3" w14:textId="7CF8EEF5" w:rsidR="00B27063" w:rsidRPr="00B27063" w:rsidRDefault="00285FC5" w:rsidP="00A93D5E">
            <w:pPr>
              <w:spacing w:after="100" w:afterAutospacing="1" w:line="276" w:lineRule="auto"/>
              <w:jc w:val="center"/>
              <w:rPr>
                <w:rFonts w:ascii="Times New Roman" w:eastAsia="MS PGothic" w:hAnsi="Times New Roman" w:cs="Times New Roman"/>
                <w:b/>
                <w:bCs/>
                <w:color w:val="000000" w:themeColor="text1"/>
                <w:sz w:val="24"/>
                <w:szCs w:val="24"/>
                <w:lang w:eastAsia="it-IT"/>
              </w:rPr>
            </w:pPr>
            <w:r>
              <w:rPr>
                <w:rFonts w:ascii="Times New Roman" w:eastAsia="MS PGothic" w:hAnsi="Times New Roman" w:cs="Times New Roman"/>
                <w:b/>
                <w:bCs/>
                <w:color w:val="000000" w:themeColor="text1"/>
                <w:sz w:val="24"/>
                <w:szCs w:val="24"/>
                <w:lang w:eastAsia="it-IT"/>
              </w:rPr>
              <w:t>Abuso di Matrice Religiosa</w:t>
            </w:r>
          </w:p>
        </w:tc>
        <w:tc>
          <w:tcPr>
            <w:tcW w:w="3828" w:type="dxa"/>
            <w:vAlign w:val="center"/>
          </w:tcPr>
          <w:p w14:paraId="62A974C4" w14:textId="5E5C9168" w:rsidR="00B27063" w:rsidRDefault="00285FC5" w:rsidP="00B27063">
            <w:pPr>
              <w:spacing w:after="100" w:afterAutospacing="1" w:line="276" w:lineRule="auto"/>
              <w:jc w:val="both"/>
              <w:rPr>
                <w:rFonts w:ascii="Times New Roman" w:eastAsia="MS PGothic" w:hAnsi="Times New Roman" w:cs="Times New Roman"/>
                <w:color w:val="000000" w:themeColor="text1"/>
                <w:sz w:val="24"/>
                <w:szCs w:val="24"/>
                <w:lang w:eastAsia="it-IT"/>
              </w:rPr>
            </w:pPr>
            <w:r>
              <w:rPr>
                <w:rFonts w:ascii="Times New Roman" w:eastAsia="MS PGothic" w:hAnsi="Times New Roman" w:cs="Times New Roman"/>
                <w:color w:val="000000" w:themeColor="text1"/>
                <w:sz w:val="24"/>
                <w:szCs w:val="24"/>
                <w:lang w:eastAsia="it-IT"/>
              </w:rPr>
              <w:t>C</w:t>
            </w:r>
            <w:r w:rsidRPr="00646A11">
              <w:rPr>
                <w:rFonts w:ascii="Times New Roman" w:eastAsia="MS PGothic" w:hAnsi="Times New Roman" w:cs="Times New Roman"/>
                <w:color w:val="000000" w:themeColor="text1"/>
                <w:sz w:val="24"/>
                <w:szCs w:val="24"/>
                <w:lang w:eastAsia="it-IT"/>
              </w:rPr>
              <w:t>onsiste nell’impedimento, il condizionamento o la limitazione del diritto di professare liberamente la propria fede religiosa e di esercitarne in privato o in pubblico il culto purché non si tratti di riti contrari al buon costume.</w:t>
            </w:r>
          </w:p>
        </w:tc>
        <w:tc>
          <w:tcPr>
            <w:tcW w:w="2970" w:type="dxa"/>
            <w:vAlign w:val="center"/>
          </w:tcPr>
          <w:p w14:paraId="19F15CF8" w14:textId="4EB4492B" w:rsidR="00B27063" w:rsidRPr="00BE662F" w:rsidRDefault="00BE662F" w:rsidP="00BE662F">
            <w:pPr>
              <w:pStyle w:val="Paragrafoelenco"/>
              <w:numPr>
                <w:ilvl w:val="0"/>
                <w:numId w:val="40"/>
              </w:numPr>
              <w:shd w:val="clear" w:color="auto" w:fill="FFFFFF"/>
              <w:spacing w:after="100" w:afterAutospacing="1" w:line="276" w:lineRule="auto"/>
              <w:ind w:left="268"/>
              <w:jc w:val="both"/>
              <w:rPr>
                <w:rFonts w:ascii="Times New Roman" w:eastAsia="MS PGothic" w:hAnsi="Times New Roman" w:cs="Times New Roman"/>
                <w:color w:val="000000" w:themeColor="text1"/>
                <w:sz w:val="24"/>
                <w:szCs w:val="24"/>
                <w:lang w:eastAsia="it-IT"/>
              </w:rPr>
            </w:pPr>
            <w:r>
              <w:rPr>
                <w:rFonts w:ascii="Times New Roman" w:eastAsia="MS PGothic" w:hAnsi="Times New Roman" w:cs="Times New Roman"/>
                <w:color w:val="000000" w:themeColor="text1"/>
                <w:sz w:val="24"/>
                <w:szCs w:val="24"/>
                <w:lang w:eastAsia="it-IT"/>
              </w:rPr>
              <w:t>Denigrare</w:t>
            </w:r>
            <w:r w:rsidR="00285FC5" w:rsidRPr="00BE662F">
              <w:rPr>
                <w:rFonts w:ascii="Times New Roman" w:eastAsia="MS PGothic" w:hAnsi="Times New Roman" w:cs="Times New Roman"/>
                <w:color w:val="000000" w:themeColor="text1"/>
                <w:sz w:val="24"/>
                <w:szCs w:val="24"/>
                <w:lang w:eastAsia="it-IT"/>
              </w:rPr>
              <w:t>, sminuire e/o offendere il tesserato in ragione del suo credo religioso o dei simboli religiosi che usa.</w:t>
            </w:r>
          </w:p>
        </w:tc>
      </w:tr>
      <w:tr w:rsidR="00285FC5" w14:paraId="3DF55048" w14:textId="77777777" w:rsidTr="000462F1">
        <w:tc>
          <w:tcPr>
            <w:tcW w:w="2830" w:type="dxa"/>
            <w:vAlign w:val="center"/>
          </w:tcPr>
          <w:p w14:paraId="0B61FC26" w14:textId="3501CE56" w:rsidR="00285FC5" w:rsidRPr="00B27063" w:rsidRDefault="00285FC5" w:rsidP="00A93D5E">
            <w:pPr>
              <w:spacing w:after="100" w:afterAutospacing="1" w:line="276" w:lineRule="auto"/>
              <w:jc w:val="center"/>
              <w:rPr>
                <w:rFonts w:ascii="Times New Roman" w:eastAsia="MS PGothic" w:hAnsi="Times New Roman" w:cs="Times New Roman"/>
                <w:b/>
                <w:bCs/>
                <w:color w:val="000000" w:themeColor="text1"/>
                <w:sz w:val="24"/>
                <w:szCs w:val="24"/>
                <w:lang w:eastAsia="it-IT"/>
              </w:rPr>
            </w:pPr>
            <w:r>
              <w:rPr>
                <w:rFonts w:ascii="Times New Roman" w:eastAsia="MS PGothic" w:hAnsi="Times New Roman" w:cs="Times New Roman"/>
                <w:b/>
                <w:bCs/>
                <w:color w:val="000000" w:themeColor="text1"/>
                <w:sz w:val="24"/>
                <w:szCs w:val="24"/>
                <w:lang w:eastAsia="it-IT"/>
              </w:rPr>
              <w:t>Bullismo / Cyberbullismo</w:t>
            </w:r>
          </w:p>
        </w:tc>
        <w:tc>
          <w:tcPr>
            <w:tcW w:w="3828" w:type="dxa"/>
            <w:vAlign w:val="center"/>
          </w:tcPr>
          <w:p w14:paraId="13D9A5B1" w14:textId="400CE698" w:rsidR="00285FC5" w:rsidRPr="00646A11" w:rsidRDefault="00285FC5" w:rsidP="00285FC5">
            <w:pPr>
              <w:shd w:val="clear" w:color="auto" w:fill="FFFFFF"/>
              <w:spacing w:line="276" w:lineRule="auto"/>
              <w:jc w:val="both"/>
              <w:rPr>
                <w:rFonts w:ascii="Times New Roman" w:eastAsia="MS PGothic" w:hAnsi="Times New Roman" w:cs="Times New Roman"/>
                <w:color w:val="000000" w:themeColor="text1"/>
                <w:sz w:val="24"/>
                <w:szCs w:val="24"/>
                <w:lang w:eastAsia="it-IT"/>
              </w:rPr>
            </w:pPr>
            <w:r>
              <w:rPr>
                <w:rFonts w:ascii="Times New Roman" w:eastAsia="MS PGothic" w:hAnsi="Times New Roman" w:cs="Times New Roman"/>
                <w:color w:val="000000" w:themeColor="text1"/>
                <w:sz w:val="24"/>
                <w:szCs w:val="24"/>
                <w:lang w:eastAsia="it-IT"/>
              </w:rPr>
              <w:t>S</w:t>
            </w:r>
            <w:r w:rsidRPr="00646A11">
              <w:rPr>
                <w:rFonts w:ascii="Times New Roman" w:eastAsia="MS PGothic" w:hAnsi="Times New Roman" w:cs="Times New Roman"/>
                <w:color w:val="000000" w:themeColor="text1"/>
                <w:sz w:val="24"/>
                <w:szCs w:val="24"/>
                <w:lang w:eastAsia="it-IT"/>
              </w:rPr>
              <w:t>i intende qualsiasi comportamento offensivo e/o aggressivo che un singolo individuo o più soggetti possono mettere in atto, personalmente, attraverso i social o altri strumenti di comunicazione, sia in maniera isolata, sia ripetutamente nel corso del tempo, ai danni di uno o più tesserati con lo scopo di esercitare un potere o un dominio sul tesserato.</w:t>
            </w:r>
          </w:p>
          <w:p w14:paraId="4912F57A" w14:textId="2B26CA6C" w:rsidR="00285FC5" w:rsidRDefault="00BE662F" w:rsidP="00B27063">
            <w:pPr>
              <w:spacing w:after="100" w:afterAutospacing="1" w:line="276" w:lineRule="auto"/>
              <w:jc w:val="both"/>
              <w:rPr>
                <w:rFonts w:ascii="Times New Roman" w:eastAsia="MS PGothic" w:hAnsi="Times New Roman" w:cs="Times New Roman"/>
                <w:color w:val="000000" w:themeColor="text1"/>
                <w:sz w:val="24"/>
                <w:szCs w:val="24"/>
                <w:lang w:eastAsia="it-IT"/>
              </w:rPr>
            </w:pPr>
            <w:r>
              <w:rPr>
                <w:rFonts w:ascii="Times New Roman" w:eastAsia="MS PGothic" w:hAnsi="Times New Roman" w:cs="Times New Roman"/>
                <w:color w:val="000000" w:themeColor="text1"/>
                <w:sz w:val="24"/>
                <w:szCs w:val="24"/>
                <w:lang w:eastAsia="it-IT"/>
              </w:rPr>
              <w:t>Comportamenti</w:t>
            </w:r>
            <w:r w:rsidRPr="00BE662F">
              <w:rPr>
                <w:rFonts w:ascii="Times New Roman" w:eastAsia="MS PGothic" w:hAnsi="Times New Roman" w:cs="Times New Roman"/>
                <w:color w:val="000000" w:themeColor="text1"/>
                <w:sz w:val="24"/>
                <w:szCs w:val="24"/>
                <w:lang w:eastAsia="it-IT"/>
              </w:rPr>
              <w:t xml:space="preserve"> di prevaricazione e sopraffazione ripetuti e atti ad intimidire o turbare un tesserato che determinano una condizione di disagio, insicurezza, paura, esclusione o isolamento</w:t>
            </w:r>
            <w:r>
              <w:rPr>
                <w:rFonts w:ascii="Times New Roman" w:eastAsia="MS PGothic" w:hAnsi="Times New Roman" w:cs="Times New Roman"/>
                <w:color w:val="000000" w:themeColor="text1"/>
                <w:sz w:val="24"/>
                <w:szCs w:val="24"/>
                <w:lang w:eastAsia="it-IT"/>
              </w:rPr>
              <w:t>.</w:t>
            </w:r>
          </w:p>
        </w:tc>
        <w:tc>
          <w:tcPr>
            <w:tcW w:w="2970" w:type="dxa"/>
            <w:vAlign w:val="center"/>
          </w:tcPr>
          <w:p w14:paraId="297BD0F6" w14:textId="3C150698" w:rsidR="00BE662F" w:rsidRDefault="00BE662F" w:rsidP="00BE662F">
            <w:pPr>
              <w:pStyle w:val="Paragrafoelenco"/>
              <w:numPr>
                <w:ilvl w:val="0"/>
                <w:numId w:val="40"/>
              </w:numPr>
              <w:spacing w:after="100" w:afterAutospacing="1" w:line="276" w:lineRule="auto"/>
              <w:ind w:left="268"/>
              <w:jc w:val="both"/>
              <w:rPr>
                <w:rFonts w:ascii="Times New Roman" w:eastAsia="MS PGothic" w:hAnsi="Times New Roman" w:cs="Times New Roman"/>
                <w:color w:val="000000" w:themeColor="text1"/>
                <w:sz w:val="24"/>
                <w:szCs w:val="24"/>
                <w:lang w:eastAsia="it-IT"/>
              </w:rPr>
            </w:pPr>
            <w:r>
              <w:rPr>
                <w:rFonts w:ascii="Times New Roman" w:eastAsia="MS PGothic" w:hAnsi="Times New Roman" w:cs="Times New Roman"/>
                <w:color w:val="000000" w:themeColor="text1"/>
                <w:sz w:val="24"/>
                <w:szCs w:val="24"/>
                <w:lang w:eastAsia="it-IT"/>
              </w:rPr>
              <w:t>U</w:t>
            </w:r>
            <w:r w:rsidR="00285FC5" w:rsidRPr="00BE662F">
              <w:rPr>
                <w:rFonts w:ascii="Times New Roman" w:eastAsia="MS PGothic" w:hAnsi="Times New Roman" w:cs="Times New Roman"/>
                <w:color w:val="000000" w:themeColor="text1"/>
                <w:sz w:val="24"/>
                <w:szCs w:val="24"/>
                <w:lang w:eastAsia="it-IT"/>
              </w:rPr>
              <w:t>miliazioni</w:t>
            </w:r>
            <w:r>
              <w:rPr>
                <w:rFonts w:ascii="Times New Roman" w:eastAsia="MS PGothic" w:hAnsi="Times New Roman" w:cs="Times New Roman"/>
                <w:color w:val="000000" w:themeColor="text1"/>
                <w:sz w:val="24"/>
                <w:szCs w:val="24"/>
                <w:lang w:eastAsia="it-IT"/>
              </w:rPr>
              <w:t>;</w:t>
            </w:r>
          </w:p>
          <w:p w14:paraId="4B962364" w14:textId="6B7D53A3" w:rsidR="00BE662F" w:rsidRDefault="00BE662F" w:rsidP="00BE662F">
            <w:pPr>
              <w:pStyle w:val="Paragrafoelenco"/>
              <w:numPr>
                <w:ilvl w:val="0"/>
                <w:numId w:val="40"/>
              </w:numPr>
              <w:spacing w:after="100" w:afterAutospacing="1" w:line="276" w:lineRule="auto"/>
              <w:ind w:left="268"/>
              <w:jc w:val="both"/>
              <w:rPr>
                <w:rFonts w:ascii="Times New Roman" w:eastAsia="MS PGothic" w:hAnsi="Times New Roman" w:cs="Times New Roman"/>
                <w:color w:val="000000" w:themeColor="text1"/>
                <w:sz w:val="24"/>
                <w:szCs w:val="24"/>
                <w:lang w:eastAsia="it-IT"/>
              </w:rPr>
            </w:pPr>
            <w:r>
              <w:rPr>
                <w:rFonts w:ascii="Times New Roman" w:eastAsia="MS PGothic" w:hAnsi="Times New Roman" w:cs="Times New Roman"/>
                <w:color w:val="000000" w:themeColor="text1"/>
                <w:sz w:val="24"/>
                <w:szCs w:val="24"/>
                <w:lang w:eastAsia="it-IT"/>
              </w:rPr>
              <w:t>C</w:t>
            </w:r>
            <w:r w:rsidR="00285FC5" w:rsidRPr="00BE662F">
              <w:rPr>
                <w:rFonts w:ascii="Times New Roman" w:eastAsia="MS PGothic" w:hAnsi="Times New Roman" w:cs="Times New Roman"/>
                <w:color w:val="000000" w:themeColor="text1"/>
                <w:sz w:val="24"/>
                <w:szCs w:val="24"/>
                <w:lang w:eastAsia="it-IT"/>
              </w:rPr>
              <w:t>ritiche riguardanti l’aspetto fisico</w:t>
            </w:r>
            <w:r>
              <w:rPr>
                <w:rFonts w:ascii="Times New Roman" w:eastAsia="MS PGothic" w:hAnsi="Times New Roman" w:cs="Times New Roman"/>
                <w:color w:val="000000" w:themeColor="text1"/>
                <w:sz w:val="24"/>
                <w:szCs w:val="24"/>
                <w:lang w:eastAsia="it-IT"/>
              </w:rPr>
              <w:t>;</w:t>
            </w:r>
          </w:p>
          <w:p w14:paraId="4F3D3006" w14:textId="77777777" w:rsidR="00BE662F" w:rsidRDefault="00BE662F" w:rsidP="00BE662F">
            <w:pPr>
              <w:pStyle w:val="Paragrafoelenco"/>
              <w:numPr>
                <w:ilvl w:val="0"/>
                <w:numId w:val="40"/>
              </w:numPr>
              <w:spacing w:after="100" w:afterAutospacing="1" w:line="276" w:lineRule="auto"/>
              <w:ind w:left="268"/>
              <w:jc w:val="both"/>
              <w:rPr>
                <w:rFonts w:ascii="Times New Roman" w:eastAsia="MS PGothic" w:hAnsi="Times New Roman" w:cs="Times New Roman"/>
                <w:color w:val="000000" w:themeColor="text1"/>
                <w:sz w:val="24"/>
                <w:szCs w:val="24"/>
                <w:lang w:eastAsia="it-IT"/>
              </w:rPr>
            </w:pPr>
            <w:r>
              <w:rPr>
                <w:rFonts w:ascii="Times New Roman" w:eastAsia="MS PGothic" w:hAnsi="Times New Roman" w:cs="Times New Roman"/>
                <w:color w:val="000000" w:themeColor="text1"/>
                <w:sz w:val="24"/>
                <w:szCs w:val="24"/>
                <w:lang w:eastAsia="it-IT"/>
              </w:rPr>
              <w:t>M</w:t>
            </w:r>
            <w:r w:rsidR="00285FC5" w:rsidRPr="00BE662F">
              <w:rPr>
                <w:rFonts w:ascii="Times New Roman" w:eastAsia="MS PGothic" w:hAnsi="Times New Roman" w:cs="Times New Roman"/>
                <w:color w:val="000000" w:themeColor="text1"/>
                <w:sz w:val="24"/>
                <w:szCs w:val="24"/>
                <w:lang w:eastAsia="it-IT"/>
              </w:rPr>
              <w:t>inacce verbali, anche in relazione alla performance sportiva</w:t>
            </w:r>
            <w:r>
              <w:rPr>
                <w:rFonts w:ascii="Times New Roman" w:eastAsia="MS PGothic" w:hAnsi="Times New Roman" w:cs="Times New Roman"/>
                <w:color w:val="000000" w:themeColor="text1"/>
                <w:sz w:val="24"/>
                <w:szCs w:val="24"/>
                <w:lang w:eastAsia="it-IT"/>
              </w:rPr>
              <w:t>;</w:t>
            </w:r>
          </w:p>
          <w:p w14:paraId="5993380B" w14:textId="77777777" w:rsidR="00BE662F" w:rsidRDefault="00BE662F" w:rsidP="00BE662F">
            <w:pPr>
              <w:pStyle w:val="Paragrafoelenco"/>
              <w:numPr>
                <w:ilvl w:val="0"/>
                <w:numId w:val="40"/>
              </w:numPr>
              <w:spacing w:after="100" w:afterAutospacing="1" w:line="276" w:lineRule="auto"/>
              <w:ind w:left="268"/>
              <w:jc w:val="both"/>
              <w:rPr>
                <w:rFonts w:ascii="Times New Roman" w:eastAsia="MS PGothic" w:hAnsi="Times New Roman" w:cs="Times New Roman"/>
                <w:color w:val="000000" w:themeColor="text1"/>
                <w:sz w:val="24"/>
                <w:szCs w:val="24"/>
                <w:lang w:eastAsia="it-IT"/>
              </w:rPr>
            </w:pPr>
            <w:r>
              <w:rPr>
                <w:rFonts w:ascii="Times New Roman" w:eastAsia="MS PGothic" w:hAnsi="Times New Roman" w:cs="Times New Roman"/>
                <w:color w:val="000000" w:themeColor="text1"/>
                <w:sz w:val="24"/>
                <w:szCs w:val="24"/>
                <w:lang w:eastAsia="it-IT"/>
              </w:rPr>
              <w:t>D</w:t>
            </w:r>
            <w:r w:rsidR="00285FC5" w:rsidRPr="00BE662F">
              <w:rPr>
                <w:rFonts w:ascii="Times New Roman" w:eastAsia="MS PGothic" w:hAnsi="Times New Roman" w:cs="Times New Roman"/>
                <w:color w:val="000000" w:themeColor="text1"/>
                <w:sz w:val="24"/>
                <w:szCs w:val="24"/>
                <w:lang w:eastAsia="it-IT"/>
              </w:rPr>
              <w:t>iffusione di notizie infondate</w:t>
            </w:r>
            <w:r>
              <w:rPr>
                <w:rFonts w:ascii="Times New Roman" w:eastAsia="MS PGothic" w:hAnsi="Times New Roman" w:cs="Times New Roman"/>
                <w:color w:val="000000" w:themeColor="text1"/>
                <w:sz w:val="24"/>
                <w:szCs w:val="24"/>
                <w:lang w:eastAsia="it-IT"/>
              </w:rPr>
              <w:t>;</w:t>
            </w:r>
          </w:p>
          <w:p w14:paraId="77602195" w14:textId="657D69EE" w:rsidR="00285FC5" w:rsidRPr="00BE662F" w:rsidRDefault="00BE662F" w:rsidP="00BE662F">
            <w:pPr>
              <w:pStyle w:val="Paragrafoelenco"/>
              <w:numPr>
                <w:ilvl w:val="0"/>
                <w:numId w:val="40"/>
              </w:numPr>
              <w:spacing w:after="100" w:afterAutospacing="1" w:line="276" w:lineRule="auto"/>
              <w:ind w:left="268"/>
              <w:jc w:val="both"/>
              <w:rPr>
                <w:rFonts w:ascii="Times New Roman" w:eastAsia="MS PGothic" w:hAnsi="Times New Roman" w:cs="Times New Roman"/>
                <w:color w:val="000000" w:themeColor="text1"/>
                <w:sz w:val="24"/>
                <w:szCs w:val="24"/>
                <w:lang w:eastAsia="it-IT"/>
              </w:rPr>
            </w:pPr>
            <w:r>
              <w:rPr>
                <w:rFonts w:ascii="Times New Roman" w:eastAsia="MS PGothic" w:hAnsi="Times New Roman" w:cs="Times New Roman"/>
                <w:color w:val="000000" w:themeColor="text1"/>
                <w:sz w:val="24"/>
                <w:szCs w:val="24"/>
                <w:lang w:eastAsia="it-IT"/>
              </w:rPr>
              <w:t>M</w:t>
            </w:r>
            <w:r w:rsidR="00285FC5" w:rsidRPr="00BE662F">
              <w:rPr>
                <w:rFonts w:ascii="Times New Roman" w:eastAsia="MS PGothic" w:hAnsi="Times New Roman" w:cs="Times New Roman"/>
                <w:color w:val="000000" w:themeColor="text1"/>
                <w:sz w:val="24"/>
                <w:szCs w:val="24"/>
                <w:lang w:eastAsia="it-IT"/>
              </w:rPr>
              <w:t>inacce di ripercussioni fisiche o di danneggiamento di oggetti posseduti dalla vittima.</w:t>
            </w:r>
          </w:p>
        </w:tc>
      </w:tr>
      <w:tr w:rsidR="00285FC5" w14:paraId="4AE25F9C" w14:textId="77777777" w:rsidTr="000462F1">
        <w:tc>
          <w:tcPr>
            <w:tcW w:w="2830" w:type="dxa"/>
            <w:vAlign w:val="center"/>
          </w:tcPr>
          <w:p w14:paraId="5CF57121" w14:textId="246BBCA1" w:rsidR="00285FC5" w:rsidRPr="00B27063" w:rsidRDefault="00285FC5" w:rsidP="00A93D5E">
            <w:pPr>
              <w:spacing w:after="100" w:afterAutospacing="1" w:line="276" w:lineRule="auto"/>
              <w:jc w:val="center"/>
              <w:rPr>
                <w:rFonts w:ascii="Times New Roman" w:eastAsia="MS PGothic" w:hAnsi="Times New Roman" w:cs="Times New Roman"/>
                <w:b/>
                <w:bCs/>
                <w:color w:val="000000" w:themeColor="text1"/>
                <w:sz w:val="24"/>
                <w:szCs w:val="24"/>
                <w:lang w:eastAsia="it-IT"/>
              </w:rPr>
            </w:pPr>
            <w:r>
              <w:rPr>
                <w:rFonts w:ascii="Times New Roman" w:eastAsia="MS PGothic" w:hAnsi="Times New Roman" w:cs="Times New Roman"/>
                <w:b/>
                <w:bCs/>
                <w:color w:val="000000" w:themeColor="text1"/>
                <w:sz w:val="24"/>
                <w:szCs w:val="24"/>
                <w:lang w:eastAsia="it-IT"/>
              </w:rPr>
              <w:t>Comportamenti Discriminatori</w:t>
            </w:r>
          </w:p>
        </w:tc>
        <w:tc>
          <w:tcPr>
            <w:tcW w:w="3828" w:type="dxa"/>
            <w:vAlign w:val="center"/>
          </w:tcPr>
          <w:p w14:paraId="4F01DB60" w14:textId="56014125" w:rsidR="00285FC5" w:rsidRDefault="008B07A7" w:rsidP="00B27063">
            <w:pPr>
              <w:spacing w:after="100" w:afterAutospacing="1" w:line="276" w:lineRule="auto"/>
              <w:jc w:val="both"/>
              <w:rPr>
                <w:rFonts w:ascii="Times New Roman" w:eastAsia="MS PGothic" w:hAnsi="Times New Roman" w:cs="Times New Roman"/>
                <w:color w:val="000000" w:themeColor="text1"/>
                <w:sz w:val="24"/>
                <w:szCs w:val="24"/>
                <w:lang w:eastAsia="it-IT"/>
              </w:rPr>
            </w:pPr>
            <w:r>
              <w:rPr>
                <w:rFonts w:ascii="Times New Roman" w:eastAsia="MS PGothic" w:hAnsi="Times New Roman" w:cs="Times New Roman"/>
                <w:color w:val="000000" w:themeColor="text1"/>
                <w:sz w:val="24"/>
                <w:szCs w:val="24"/>
                <w:lang w:eastAsia="it-IT"/>
              </w:rPr>
              <w:t>S</w:t>
            </w:r>
            <w:r w:rsidR="00285FC5" w:rsidRPr="00646A11">
              <w:rPr>
                <w:rFonts w:ascii="Times New Roman" w:eastAsia="MS PGothic" w:hAnsi="Times New Roman" w:cs="Times New Roman"/>
                <w:color w:val="000000" w:themeColor="text1"/>
                <w:sz w:val="24"/>
                <w:szCs w:val="24"/>
                <w:lang w:eastAsia="it-IT"/>
              </w:rPr>
              <w:t>i intende qualsiasi comportamento finalizzato a conseguire un effetto discriminatorio basato su etnia, colore, caratteristiche fisiche, genere, status social-economico, prestazioni sportive e capacità atletiche, religione, convinzioni personali, disabilità, età o orientamento sessuale.</w:t>
            </w:r>
          </w:p>
        </w:tc>
        <w:tc>
          <w:tcPr>
            <w:tcW w:w="2970" w:type="dxa"/>
            <w:vAlign w:val="center"/>
          </w:tcPr>
          <w:p w14:paraId="1549CA4B" w14:textId="77777777" w:rsidR="00285FC5" w:rsidRDefault="00285FC5" w:rsidP="00B27063">
            <w:pPr>
              <w:spacing w:after="100" w:afterAutospacing="1" w:line="276" w:lineRule="auto"/>
              <w:jc w:val="both"/>
              <w:rPr>
                <w:rFonts w:ascii="Times New Roman" w:eastAsia="MS PGothic" w:hAnsi="Times New Roman" w:cs="Times New Roman"/>
                <w:color w:val="000000" w:themeColor="text1"/>
                <w:sz w:val="24"/>
                <w:szCs w:val="24"/>
                <w:lang w:eastAsia="it-IT"/>
              </w:rPr>
            </w:pPr>
          </w:p>
        </w:tc>
      </w:tr>
    </w:tbl>
    <w:p w14:paraId="791B2573" w14:textId="77777777" w:rsidR="00B27063" w:rsidRPr="00646A11" w:rsidRDefault="00B27063" w:rsidP="00027E9E">
      <w:pPr>
        <w:shd w:val="clear" w:color="auto" w:fill="FFFFFF"/>
        <w:spacing w:after="100" w:afterAutospacing="1" w:line="276" w:lineRule="auto"/>
        <w:jc w:val="both"/>
        <w:rPr>
          <w:rFonts w:ascii="Times New Roman" w:eastAsia="MS PGothic" w:hAnsi="Times New Roman" w:cs="Times New Roman"/>
          <w:color w:val="000000" w:themeColor="text1"/>
          <w:sz w:val="24"/>
          <w:szCs w:val="24"/>
          <w:lang w:eastAsia="it-IT"/>
        </w:rPr>
      </w:pPr>
    </w:p>
    <w:p w14:paraId="21364380" w14:textId="046EFFF5" w:rsidR="006A741F" w:rsidRDefault="006A741F" w:rsidP="00027E9E">
      <w:pPr>
        <w:shd w:val="clear" w:color="auto" w:fill="FFFFFF"/>
        <w:spacing w:after="100" w:afterAutospacing="1"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Tali fattispecie di abusi, violenza o discriminazione possono essere consumate in ogni forma, anche omissiva, o commissiva mediante omissione, e/o modalità, di persona o tramite modalità informatiche, sul </w:t>
      </w:r>
      <w:r w:rsidRPr="00646A11">
        <w:rPr>
          <w:rFonts w:ascii="Times New Roman" w:eastAsia="MS PGothic" w:hAnsi="Times New Roman" w:cs="Times New Roman"/>
          <w:i/>
          <w:iCs/>
          <w:color w:val="000000" w:themeColor="text1"/>
          <w:sz w:val="24"/>
          <w:szCs w:val="24"/>
          <w:lang w:eastAsia="it-IT"/>
        </w:rPr>
        <w:t>web </w:t>
      </w:r>
      <w:r w:rsidRPr="00646A11">
        <w:rPr>
          <w:rFonts w:ascii="Times New Roman" w:eastAsia="MS PGothic" w:hAnsi="Times New Roman" w:cs="Times New Roman"/>
          <w:color w:val="000000" w:themeColor="text1"/>
          <w:sz w:val="24"/>
          <w:szCs w:val="24"/>
          <w:lang w:eastAsia="it-IT"/>
        </w:rPr>
        <w:t>e attraverso messaggi, e-mail, </w:t>
      </w:r>
      <w:r w:rsidRPr="00646A11">
        <w:rPr>
          <w:rFonts w:ascii="Times New Roman" w:eastAsia="MS PGothic" w:hAnsi="Times New Roman" w:cs="Times New Roman"/>
          <w:i/>
          <w:iCs/>
          <w:color w:val="000000" w:themeColor="text1"/>
          <w:sz w:val="24"/>
          <w:szCs w:val="24"/>
          <w:lang w:eastAsia="it-IT"/>
        </w:rPr>
        <w:t>social network</w:t>
      </w:r>
      <w:r w:rsidRPr="00646A11">
        <w:rPr>
          <w:rFonts w:ascii="Times New Roman" w:eastAsia="MS PGothic" w:hAnsi="Times New Roman" w:cs="Times New Roman"/>
          <w:color w:val="000000" w:themeColor="text1"/>
          <w:sz w:val="24"/>
          <w:szCs w:val="24"/>
          <w:lang w:eastAsia="it-IT"/>
        </w:rPr>
        <w:t>, blog, programmazione di sistemi di intelligenza artificiale e altre tecnologie informatiche.</w:t>
      </w:r>
    </w:p>
    <w:p w14:paraId="04719828" w14:textId="4C79B72B" w:rsidR="002F080C" w:rsidRPr="00646A11" w:rsidRDefault="002F080C" w:rsidP="002F080C">
      <w:pPr>
        <w:pStyle w:val="Titolo3"/>
        <w:spacing w:line="276" w:lineRule="auto"/>
        <w:jc w:val="both"/>
        <w:rPr>
          <w:rFonts w:ascii="Times New Roman" w:hAnsi="Times New Roman" w:cs="Times New Roman"/>
          <w:b/>
          <w:bCs/>
          <w:color w:val="000000" w:themeColor="text1"/>
          <w:sz w:val="28"/>
          <w:szCs w:val="28"/>
          <w:lang w:eastAsia="it-IT"/>
        </w:rPr>
      </w:pPr>
      <w:bookmarkStart w:id="14" w:name="_Toc190426638"/>
      <w:r w:rsidRPr="00646A11">
        <w:rPr>
          <w:rFonts w:ascii="Times New Roman" w:hAnsi="Times New Roman" w:cs="Times New Roman"/>
          <w:b/>
          <w:bCs/>
          <w:color w:val="000000" w:themeColor="text1"/>
          <w:sz w:val="28"/>
          <w:szCs w:val="28"/>
          <w:lang w:eastAsia="it-IT"/>
        </w:rPr>
        <w:lastRenderedPageBreak/>
        <w:t>7.</w:t>
      </w:r>
      <w:r>
        <w:rPr>
          <w:rFonts w:ascii="Times New Roman" w:hAnsi="Times New Roman" w:cs="Times New Roman"/>
          <w:b/>
          <w:bCs/>
          <w:color w:val="000000" w:themeColor="text1"/>
          <w:sz w:val="28"/>
          <w:szCs w:val="28"/>
          <w:lang w:eastAsia="it-IT"/>
        </w:rPr>
        <w:t>3</w:t>
      </w:r>
      <w:r w:rsidRPr="00646A11">
        <w:rPr>
          <w:rFonts w:ascii="Times New Roman" w:hAnsi="Times New Roman" w:cs="Times New Roman"/>
          <w:b/>
          <w:bCs/>
          <w:color w:val="000000" w:themeColor="text1"/>
          <w:sz w:val="28"/>
          <w:szCs w:val="28"/>
          <w:lang w:eastAsia="it-IT"/>
        </w:rPr>
        <w:t xml:space="preserve"> </w:t>
      </w:r>
      <w:r w:rsidRPr="002F080C">
        <w:rPr>
          <w:rFonts w:ascii="Times New Roman" w:hAnsi="Times New Roman" w:cs="Times New Roman"/>
          <w:b/>
          <w:bCs/>
          <w:color w:val="000000" w:themeColor="text1"/>
          <w:sz w:val="28"/>
          <w:szCs w:val="28"/>
          <w:lang w:eastAsia="it-IT"/>
        </w:rPr>
        <w:t>C</w:t>
      </w:r>
      <w:r w:rsidR="00F07CE6">
        <w:rPr>
          <w:rFonts w:ascii="Times New Roman" w:hAnsi="Times New Roman" w:cs="Times New Roman"/>
          <w:b/>
          <w:bCs/>
          <w:color w:val="000000" w:themeColor="text1"/>
          <w:sz w:val="28"/>
          <w:szCs w:val="28"/>
          <w:lang w:eastAsia="it-IT"/>
        </w:rPr>
        <w:t>odice di</w:t>
      </w:r>
      <w:r w:rsidRPr="002F080C">
        <w:rPr>
          <w:rFonts w:ascii="Times New Roman" w:hAnsi="Times New Roman" w:cs="Times New Roman"/>
          <w:b/>
          <w:bCs/>
          <w:color w:val="000000" w:themeColor="text1"/>
          <w:sz w:val="28"/>
          <w:szCs w:val="28"/>
          <w:lang w:eastAsia="it-IT"/>
        </w:rPr>
        <w:t xml:space="preserve"> C</w:t>
      </w:r>
      <w:r w:rsidR="00F07CE6">
        <w:rPr>
          <w:rFonts w:ascii="Times New Roman" w:hAnsi="Times New Roman" w:cs="Times New Roman"/>
          <w:b/>
          <w:bCs/>
          <w:color w:val="000000" w:themeColor="text1"/>
          <w:sz w:val="28"/>
          <w:szCs w:val="28"/>
          <w:lang w:eastAsia="it-IT"/>
        </w:rPr>
        <w:t>ondotta</w:t>
      </w:r>
      <w:r w:rsidRPr="002F080C">
        <w:rPr>
          <w:rFonts w:ascii="Times New Roman" w:hAnsi="Times New Roman" w:cs="Times New Roman"/>
          <w:b/>
          <w:bCs/>
          <w:color w:val="000000" w:themeColor="text1"/>
          <w:sz w:val="28"/>
          <w:szCs w:val="28"/>
          <w:lang w:eastAsia="it-IT"/>
        </w:rPr>
        <w:t xml:space="preserve"> </w:t>
      </w:r>
      <w:r w:rsidR="00F07CE6" w:rsidRPr="002F080C">
        <w:rPr>
          <w:rFonts w:ascii="Times New Roman" w:hAnsi="Times New Roman" w:cs="Times New Roman"/>
          <w:b/>
          <w:bCs/>
          <w:color w:val="000000" w:themeColor="text1"/>
          <w:sz w:val="28"/>
          <w:szCs w:val="28"/>
          <w:lang w:eastAsia="it-IT"/>
        </w:rPr>
        <w:t xml:space="preserve">a </w:t>
      </w:r>
      <w:r w:rsidR="00F07CE6">
        <w:rPr>
          <w:rFonts w:ascii="Times New Roman" w:hAnsi="Times New Roman" w:cs="Times New Roman"/>
          <w:b/>
          <w:bCs/>
          <w:color w:val="000000" w:themeColor="text1"/>
          <w:sz w:val="28"/>
          <w:szCs w:val="28"/>
          <w:lang w:eastAsia="it-IT"/>
        </w:rPr>
        <w:t>T</w:t>
      </w:r>
      <w:r w:rsidR="00F07CE6" w:rsidRPr="002F080C">
        <w:rPr>
          <w:rFonts w:ascii="Times New Roman" w:hAnsi="Times New Roman" w:cs="Times New Roman"/>
          <w:b/>
          <w:bCs/>
          <w:color w:val="000000" w:themeColor="text1"/>
          <w:sz w:val="28"/>
          <w:szCs w:val="28"/>
          <w:lang w:eastAsia="it-IT"/>
        </w:rPr>
        <w:t xml:space="preserve">utela dei minori e per la </w:t>
      </w:r>
      <w:r w:rsidR="00F07CE6">
        <w:rPr>
          <w:rFonts w:ascii="Times New Roman" w:hAnsi="Times New Roman" w:cs="Times New Roman"/>
          <w:b/>
          <w:bCs/>
          <w:color w:val="000000" w:themeColor="text1"/>
          <w:sz w:val="28"/>
          <w:szCs w:val="28"/>
          <w:lang w:eastAsia="it-IT"/>
        </w:rPr>
        <w:t>P</w:t>
      </w:r>
      <w:r w:rsidR="00F07CE6" w:rsidRPr="002F080C">
        <w:rPr>
          <w:rFonts w:ascii="Times New Roman" w:hAnsi="Times New Roman" w:cs="Times New Roman"/>
          <w:b/>
          <w:bCs/>
          <w:color w:val="000000" w:themeColor="text1"/>
          <w:sz w:val="28"/>
          <w:szCs w:val="28"/>
          <w:lang w:eastAsia="it-IT"/>
        </w:rPr>
        <w:t>revenzione delle molestie, della violenza di genere e di ogni altra condizione di discriminazione</w:t>
      </w:r>
      <w:bookmarkEnd w:id="14"/>
    </w:p>
    <w:p w14:paraId="3DDD5B3E" w14:textId="3B901876" w:rsidR="002F080C" w:rsidRPr="00B76E1C" w:rsidRDefault="002F080C" w:rsidP="002F080C">
      <w:pPr>
        <w:jc w:val="both"/>
        <w:rPr>
          <w:rFonts w:ascii="Times New Roman" w:eastAsia="MS PGothic" w:hAnsi="Times New Roman" w:cs="Times New Roman"/>
          <w:color w:val="000000" w:themeColor="text1"/>
          <w:sz w:val="24"/>
          <w:szCs w:val="24"/>
          <w:lang w:eastAsia="it-IT"/>
        </w:rPr>
      </w:pPr>
      <w:r w:rsidRPr="00B76E1C">
        <w:rPr>
          <w:rFonts w:ascii="Times New Roman" w:eastAsia="MS PGothic" w:hAnsi="Times New Roman" w:cs="Times New Roman"/>
          <w:color w:val="000000" w:themeColor="text1"/>
          <w:sz w:val="24"/>
          <w:szCs w:val="24"/>
          <w:lang w:eastAsia="it-IT"/>
        </w:rPr>
        <w:t xml:space="preserve">Ogni Tesserato </w:t>
      </w:r>
      <w:r>
        <w:rPr>
          <w:rFonts w:ascii="Times New Roman" w:eastAsia="MS PGothic" w:hAnsi="Times New Roman" w:cs="Times New Roman"/>
          <w:color w:val="000000" w:themeColor="text1"/>
          <w:sz w:val="24"/>
          <w:szCs w:val="24"/>
          <w:lang w:eastAsia="it-IT"/>
        </w:rPr>
        <w:t>ha il dovere</w:t>
      </w:r>
      <w:r w:rsidRPr="00B76E1C">
        <w:rPr>
          <w:rFonts w:ascii="Times New Roman" w:eastAsia="MS PGothic" w:hAnsi="Times New Roman" w:cs="Times New Roman"/>
          <w:color w:val="000000" w:themeColor="text1"/>
          <w:sz w:val="24"/>
          <w:szCs w:val="24"/>
          <w:lang w:eastAsia="it-IT"/>
        </w:rPr>
        <w:t xml:space="preserve"> </w:t>
      </w:r>
      <w:r>
        <w:rPr>
          <w:rFonts w:ascii="Times New Roman" w:eastAsia="MS PGothic" w:hAnsi="Times New Roman" w:cs="Times New Roman"/>
          <w:color w:val="000000" w:themeColor="text1"/>
          <w:sz w:val="24"/>
          <w:szCs w:val="24"/>
          <w:lang w:eastAsia="it-IT"/>
        </w:rPr>
        <w:t>di</w:t>
      </w:r>
      <w:r w:rsidRPr="00B76E1C">
        <w:rPr>
          <w:rFonts w:ascii="Times New Roman" w:eastAsia="MS PGothic" w:hAnsi="Times New Roman" w:cs="Times New Roman"/>
          <w:color w:val="000000" w:themeColor="text1"/>
          <w:sz w:val="24"/>
          <w:szCs w:val="24"/>
          <w:lang w:eastAsia="it-IT"/>
        </w:rPr>
        <w:t xml:space="preserve"> </w:t>
      </w:r>
      <w:r w:rsidR="00064C70">
        <w:rPr>
          <w:rFonts w:ascii="Times New Roman" w:eastAsia="MS PGothic" w:hAnsi="Times New Roman" w:cs="Times New Roman"/>
          <w:color w:val="000000" w:themeColor="text1"/>
          <w:sz w:val="24"/>
          <w:szCs w:val="24"/>
          <w:lang w:eastAsia="it-IT"/>
        </w:rPr>
        <w:t xml:space="preserve">contribuire attivamente alla creazione e al </w:t>
      </w:r>
      <w:r w:rsidRPr="00B76E1C">
        <w:rPr>
          <w:rFonts w:ascii="Times New Roman" w:eastAsia="MS PGothic" w:hAnsi="Times New Roman" w:cs="Times New Roman"/>
          <w:color w:val="000000" w:themeColor="text1"/>
          <w:sz w:val="24"/>
          <w:szCs w:val="24"/>
          <w:lang w:eastAsia="it-IT"/>
        </w:rPr>
        <w:t>manten</w:t>
      </w:r>
      <w:r w:rsidR="00064C70">
        <w:rPr>
          <w:rFonts w:ascii="Times New Roman" w:eastAsia="MS PGothic" w:hAnsi="Times New Roman" w:cs="Times New Roman"/>
          <w:color w:val="000000" w:themeColor="text1"/>
          <w:sz w:val="24"/>
          <w:szCs w:val="24"/>
          <w:lang w:eastAsia="it-IT"/>
        </w:rPr>
        <w:t>imento di</w:t>
      </w:r>
      <w:r w:rsidRPr="00B76E1C">
        <w:rPr>
          <w:rFonts w:ascii="Times New Roman" w:eastAsia="MS PGothic" w:hAnsi="Times New Roman" w:cs="Times New Roman"/>
          <w:color w:val="000000" w:themeColor="text1"/>
          <w:sz w:val="24"/>
          <w:szCs w:val="24"/>
          <w:lang w:eastAsia="it-IT"/>
        </w:rPr>
        <w:t xml:space="preserve"> un ambiente sportivo rispettoso, equo e privo di qualsiasi forma di abuso, violenza e discriminazione.</w:t>
      </w:r>
    </w:p>
    <w:p w14:paraId="16631742" w14:textId="77777777" w:rsidR="00064C70" w:rsidRDefault="002F080C" w:rsidP="002F080C">
      <w:pPr>
        <w:jc w:val="both"/>
        <w:rPr>
          <w:rFonts w:ascii="Times New Roman" w:eastAsia="MS PGothic" w:hAnsi="Times New Roman" w:cs="Times New Roman"/>
          <w:color w:val="000000" w:themeColor="text1"/>
          <w:sz w:val="24"/>
          <w:szCs w:val="24"/>
          <w:lang w:eastAsia="it-IT"/>
        </w:rPr>
      </w:pPr>
      <w:r w:rsidRPr="00001497">
        <w:rPr>
          <w:rFonts w:ascii="Times New Roman" w:eastAsia="MS PGothic" w:hAnsi="Times New Roman" w:cs="Times New Roman"/>
          <w:color w:val="000000" w:themeColor="text1"/>
          <w:sz w:val="24"/>
          <w:szCs w:val="24"/>
          <w:lang w:eastAsia="it-IT"/>
        </w:rPr>
        <w:t xml:space="preserve">Diritto fondamentale di ogni </w:t>
      </w:r>
      <w:r>
        <w:rPr>
          <w:rFonts w:ascii="Times New Roman" w:eastAsia="MS PGothic" w:hAnsi="Times New Roman" w:cs="Times New Roman"/>
          <w:color w:val="000000" w:themeColor="text1"/>
          <w:sz w:val="24"/>
          <w:szCs w:val="24"/>
          <w:lang w:eastAsia="it-IT"/>
        </w:rPr>
        <w:t>T</w:t>
      </w:r>
      <w:r w:rsidRPr="00001497">
        <w:rPr>
          <w:rFonts w:ascii="Times New Roman" w:eastAsia="MS PGothic" w:hAnsi="Times New Roman" w:cs="Times New Roman"/>
          <w:color w:val="000000" w:themeColor="text1"/>
          <w:sz w:val="24"/>
          <w:szCs w:val="24"/>
          <w:lang w:eastAsia="it-IT"/>
        </w:rPr>
        <w:t>esserato è quello di essere trattato con rispetto e dignità, nonché di essere tutelato da ogni forma di condotta integrante abuso psicologico, abuso fisico, molestia sessuale, abuso sessuale, negligenza, incuria, abuso di</w:t>
      </w:r>
      <w:r>
        <w:rPr>
          <w:rFonts w:ascii="Times New Roman" w:eastAsia="MS PGothic" w:hAnsi="Times New Roman" w:cs="Times New Roman"/>
          <w:color w:val="000000" w:themeColor="text1"/>
          <w:sz w:val="24"/>
          <w:szCs w:val="24"/>
          <w:lang w:eastAsia="it-IT"/>
        </w:rPr>
        <w:t xml:space="preserve"> matrice religiosa, </w:t>
      </w:r>
      <w:r w:rsidRPr="00B76E1C">
        <w:rPr>
          <w:rFonts w:ascii="Times New Roman" w:eastAsia="MS PGothic" w:hAnsi="Times New Roman" w:cs="Times New Roman"/>
          <w:color w:val="000000" w:themeColor="text1"/>
          <w:sz w:val="24"/>
          <w:szCs w:val="24"/>
          <w:lang w:eastAsia="it-IT"/>
        </w:rPr>
        <w:t>bullismo</w:t>
      </w:r>
      <w:r>
        <w:rPr>
          <w:rFonts w:ascii="Times New Roman" w:eastAsia="MS PGothic" w:hAnsi="Times New Roman" w:cs="Times New Roman"/>
          <w:color w:val="000000" w:themeColor="text1"/>
          <w:sz w:val="24"/>
          <w:szCs w:val="24"/>
          <w:lang w:eastAsia="it-IT"/>
        </w:rPr>
        <w:t>/</w:t>
      </w:r>
      <w:r w:rsidRPr="00B76E1C">
        <w:rPr>
          <w:rFonts w:ascii="Times New Roman" w:eastAsia="MS PGothic" w:hAnsi="Times New Roman" w:cs="Times New Roman"/>
          <w:color w:val="000000" w:themeColor="text1"/>
          <w:sz w:val="24"/>
          <w:szCs w:val="24"/>
          <w:lang w:eastAsia="it-IT"/>
        </w:rPr>
        <w:t>cyberbullismo o comportamenti discriminatori</w:t>
      </w:r>
      <w:r w:rsidR="00064C70">
        <w:rPr>
          <w:rFonts w:ascii="Times New Roman" w:eastAsia="MS PGothic" w:hAnsi="Times New Roman" w:cs="Times New Roman"/>
          <w:color w:val="000000" w:themeColor="text1"/>
          <w:sz w:val="24"/>
          <w:szCs w:val="24"/>
          <w:lang w:eastAsia="it-IT"/>
        </w:rPr>
        <w:t>.</w:t>
      </w:r>
    </w:p>
    <w:p w14:paraId="3CEE7449" w14:textId="79B927E7" w:rsidR="00064C70" w:rsidRDefault="00064C70" w:rsidP="002F080C">
      <w:pPr>
        <w:jc w:val="both"/>
        <w:rPr>
          <w:rFonts w:ascii="Times New Roman" w:eastAsia="MS PGothic" w:hAnsi="Times New Roman" w:cs="Times New Roman"/>
          <w:color w:val="000000" w:themeColor="text1"/>
          <w:sz w:val="24"/>
          <w:szCs w:val="24"/>
          <w:lang w:eastAsia="it-IT"/>
        </w:rPr>
      </w:pPr>
      <w:r w:rsidRPr="002170B2">
        <w:rPr>
          <w:rFonts w:ascii="Times New Roman" w:eastAsia="MS PGothic" w:hAnsi="Times New Roman" w:cs="Times New Roman"/>
          <w:color w:val="000000" w:themeColor="text1"/>
          <w:sz w:val="24"/>
          <w:szCs w:val="24"/>
          <w:lang w:eastAsia="it-IT"/>
        </w:rPr>
        <w:t>Il diritto alla salute e al benessere psico-fisico di ciascun tesserato costituisce un valore assolutamente prevalente anche rispetto al risultato sportivo.</w:t>
      </w:r>
    </w:p>
    <w:p w14:paraId="589A8992" w14:textId="7B4BDC56" w:rsidR="002F080C" w:rsidRPr="00646A11" w:rsidRDefault="00064C70" w:rsidP="00064C70">
      <w:pPr>
        <w:jc w:val="both"/>
        <w:rPr>
          <w:rFonts w:ascii="Times New Roman" w:eastAsia="MS PGothic" w:hAnsi="Times New Roman" w:cs="Times New Roman"/>
          <w:color w:val="000000" w:themeColor="text1"/>
          <w:sz w:val="24"/>
          <w:szCs w:val="24"/>
          <w:lang w:eastAsia="it-IT"/>
        </w:rPr>
      </w:pPr>
      <w:r w:rsidRPr="00064C70">
        <w:rPr>
          <w:rFonts w:ascii="Times New Roman" w:eastAsia="MS PGothic" w:hAnsi="Times New Roman" w:cs="Times New Roman"/>
          <w:color w:val="000000" w:themeColor="text1"/>
          <w:sz w:val="24"/>
          <w:szCs w:val="24"/>
          <w:lang w:eastAsia="it-IT"/>
        </w:rPr>
        <w:t>Tali diritti e doveri sono definiti nel Codice di Condotta (Allegato A del presente Modello), che disciplina le norme di comportamento a tutela dei minori e le misure di prevenzione contro le molestie, la violenza di genere e qualsiasi altra forma di discriminazione.</w:t>
      </w:r>
    </w:p>
    <w:p w14:paraId="51AE8F95" w14:textId="44BF2F38" w:rsidR="00A35DCA" w:rsidRPr="00646A11" w:rsidRDefault="008227EC" w:rsidP="00027E9E">
      <w:pPr>
        <w:pStyle w:val="Titolo2"/>
        <w:spacing w:line="276" w:lineRule="auto"/>
        <w:jc w:val="both"/>
        <w:rPr>
          <w:rFonts w:ascii="Times New Roman" w:eastAsia="MS PGothic" w:hAnsi="Times New Roman" w:cs="Times New Roman"/>
          <w:b/>
          <w:bCs/>
          <w:color w:val="000000" w:themeColor="text1"/>
          <w:sz w:val="28"/>
          <w:szCs w:val="28"/>
          <w:lang w:eastAsia="it-IT"/>
        </w:rPr>
      </w:pPr>
      <w:bookmarkStart w:id="15" w:name="_Toc190426639"/>
      <w:r w:rsidRPr="00646A11">
        <w:rPr>
          <w:rFonts w:ascii="Times New Roman" w:eastAsia="MS PGothic" w:hAnsi="Times New Roman" w:cs="Times New Roman"/>
          <w:b/>
          <w:bCs/>
          <w:color w:val="000000" w:themeColor="text1"/>
          <w:sz w:val="28"/>
          <w:szCs w:val="28"/>
          <w:lang w:eastAsia="it-IT"/>
        </w:rPr>
        <w:t>8</w:t>
      </w:r>
      <w:r w:rsidR="00A35DCA" w:rsidRPr="00646A11">
        <w:rPr>
          <w:rFonts w:ascii="Times New Roman" w:eastAsia="MS PGothic" w:hAnsi="Times New Roman" w:cs="Times New Roman"/>
          <w:b/>
          <w:bCs/>
          <w:color w:val="000000" w:themeColor="text1"/>
          <w:sz w:val="28"/>
          <w:szCs w:val="28"/>
          <w:lang w:eastAsia="it-IT"/>
        </w:rPr>
        <w:t>. Modalità di prevenzione e gestione del rischio</w:t>
      </w:r>
      <w:bookmarkEnd w:id="15"/>
    </w:p>
    <w:p w14:paraId="4DD4C3B1" w14:textId="4CFC82DA" w:rsidR="00A35DCA" w:rsidRPr="00646A11" w:rsidRDefault="00A35DCA" w:rsidP="00AC1608">
      <w:pPr>
        <w:shd w:val="clear" w:color="auto" w:fill="FFFFFF"/>
        <w:spacing w:after="120"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Il CUS Palermo ha individuato le attività che, in ragione della natura e delle caratteristiche delle attività effettivamente svolte, risultano interessate dal potenziale compimento di condotte volte ai fenomeni di abusi, violenze e discriminazioni. Al fine di porre in essere le corrette misure di prevenzione e gestione della commissione delle condotte prese in considerazione all’art. 7, il CUS Palermo ha effettuato un’analisi della propria realtà individuando potenziali rischi, i soggetti interni (responsabili dell’attività stessa), e i soggetti esterni coinvolti (ad esempio, se l’attività prevede o meno il rapporto con il pubblico e, nel caso, con soggetti minorenni) nonché gli eventuali controlli/accortezze già previsti dal CUS Palermo stesso.</w:t>
      </w:r>
    </w:p>
    <w:p w14:paraId="47EC5CBD" w14:textId="32F0AD88" w:rsidR="00A35DCA" w:rsidRPr="00646A11" w:rsidRDefault="00A35DCA" w:rsidP="00027E9E">
      <w:pPr>
        <w:shd w:val="clear" w:color="auto" w:fill="FFFFFF"/>
        <w:spacing w:before="120" w:after="120" w:line="276" w:lineRule="auto"/>
        <w:jc w:val="both"/>
        <w:rPr>
          <w:rFonts w:ascii="Times New Roman" w:eastAsia="MS PGothic" w:hAnsi="Times New Roman" w:cs="Times New Roman"/>
          <w:color w:val="000000" w:themeColor="text1"/>
          <w:sz w:val="24"/>
          <w:szCs w:val="24"/>
          <w:lang w:eastAsia="it-IT"/>
        </w:rPr>
      </w:pPr>
      <w:r w:rsidRPr="00A35DCA">
        <w:rPr>
          <w:rFonts w:ascii="Times New Roman" w:eastAsia="MS PGothic" w:hAnsi="Times New Roman" w:cs="Times New Roman"/>
          <w:color w:val="000000" w:themeColor="text1"/>
          <w:sz w:val="24"/>
          <w:szCs w:val="24"/>
          <w:lang w:eastAsia="it-IT"/>
        </w:rPr>
        <w:t>Alla luce dell’analisi citata, il CUS Palermo ha attivato le misure descritte nei successivi articoli del presente documento. Si impegna a rinnovare dette analisi ogni quattro anni</w:t>
      </w:r>
      <w:r w:rsidR="00125536">
        <w:rPr>
          <w:rFonts w:ascii="Times New Roman" w:eastAsia="MS PGothic" w:hAnsi="Times New Roman" w:cs="Times New Roman"/>
          <w:color w:val="000000" w:themeColor="text1"/>
          <w:sz w:val="24"/>
          <w:szCs w:val="24"/>
          <w:lang w:eastAsia="it-IT"/>
        </w:rPr>
        <w:t>,</w:t>
      </w:r>
      <w:r w:rsidRPr="00A35DCA">
        <w:rPr>
          <w:rFonts w:ascii="Times New Roman" w:eastAsia="MS PGothic" w:hAnsi="Times New Roman" w:cs="Times New Roman"/>
          <w:color w:val="000000" w:themeColor="text1"/>
          <w:sz w:val="24"/>
          <w:szCs w:val="24"/>
          <w:lang w:eastAsia="it-IT"/>
        </w:rPr>
        <w:t xml:space="preserve"> nonché ogniqualvolta dovessero intervenire modifiche organizzative significative ovvero novità normative rilevanti.</w:t>
      </w:r>
    </w:p>
    <w:p w14:paraId="7AFBC46C" w14:textId="4B21AA06" w:rsidR="00EE6D18" w:rsidRPr="00646A11" w:rsidRDefault="008227EC" w:rsidP="00630C99">
      <w:pPr>
        <w:pStyle w:val="Titolo2"/>
        <w:spacing w:after="240" w:line="276" w:lineRule="auto"/>
        <w:jc w:val="both"/>
        <w:rPr>
          <w:rFonts w:ascii="Times New Roman" w:eastAsia="MS PGothic" w:hAnsi="Times New Roman" w:cs="Times New Roman"/>
          <w:b/>
          <w:bCs/>
          <w:color w:val="000000" w:themeColor="text1"/>
          <w:sz w:val="28"/>
          <w:szCs w:val="28"/>
          <w:lang w:eastAsia="it-IT"/>
        </w:rPr>
      </w:pPr>
      <w:bookmarkStart w:id="16" w:name="_Toc190426640"/>
      <w:r w:rsidRPr="00646A11">
        <w:rPr>
          <w:rFonts w:ascii="Times New Roman" w:eastAsia="MS PGothic" w:hAnsi="Times New Roman" w:cs="Times New Roman"/>
          <w:b/>
          <w:bCs/>
          <w:color w:val="000000" w:themeColor="text1"/>
          <w:sz w:val="28"/>
          <w:szCs w:val="28"/>
          <w:lang w:eastAsia="it-IT"/>
        </w:rPr>
        <w:t>9</w:t>
      </w:r>
      <w:r w:rsidR="00EE6D18" w:rsidRPr="00646A11">
        <w:rPr>
          <w:rFonts w:ascii="Times New Roman" w:eastAsia="MS PGothic" w:hAnsi="Times New Roman" w:cs="Times New Roman"/>
          <w:b/>
          <w:bCs/>
          <w:color w:val="000000" w:themeColor="text1"/>
          <w:sz w:val="28"/>
          <w:szCs w:val="28"/>
          <w:lang w:eastAsia="it-IT"/>
        </w:rPr>
        <w:t>. Responsabile contro abusi, violenze e discriminazioni</w:t>
      </w:r>
      <w:bookmarkEnd w:id="16"/>
    </w:p>
    <w:p w14:paraId="2BAB75D2" w14:textId="2E8C6B61" w:rsidR="00173216" w:rsidRPr="00646A11" w:rsidRDefault="008227EC" w:rsidP="00630C99">
      <w:pPr>
        <w:pStyle w:val="Titolo3"/>
        <w:spacing w:line="276" w:lineRule="auto"/>
        <w:jc w:val="both"/>
        <w:rPr>
          <w:rFonts w:ascii="Times New Roman" w:hAnsi="Times New Roman" w:cs="Times New Roman"/>
          <w:b/>
          <w:bCs/>
          <w:color w:val="000000" w:themeColor="text1"/>
          <w:sz w:val="28"/>
          <w:szCs w:val="28"/>
          <w:lang w:eastAsia="it-IT"/>
        </w:rPr>
      </w:pPr>
      <w:bookmarkStart w:id="17" w:name="_Toc190426641"/>
      <w:r w:rsidRPr="00646A11">
        <w:rPr>
          <w:rFonts w:ascii="Times New Roman" w:hAnsi="Times New Roman" w:cs="Times New Roman"/>
          <w:b/>
          <w:bCs/>
          <w:color w:val="000000" w:themeColor="text1"/>
          <w:sz w:val="28"/>
          <w:szCs w:val="28"/>
          <w:lang w:eastAsia="it-IT"/>
        </w:rPr>
        <w:t>9.1</w:t>
      </w:r>
      <w:r w:rsidR="00173216" w:rsidRPr="00646A11">
        <w:rPr>
          <w:rFonts w:ascii="Times New Roman" w:hAnsi="Times New Roman" w:cs="Times New Roman"/>
          <w:b/>
          <w:bCs/>
          <w:color w:val="000000" w:themeColor="text1"/>
          <w:sz w:val="28"/>
          <w:szCs w:val="28"/>
          <w:lang w:eastAsia="it-IT"/>
        </w:rPr>
        <w:t xml:space="preserve"> Ruolo e Nomina</w:t>
      </w:r>
      <w:bookmarkEnd w:id="17"/>
    </w:p>
    <w:p w14:paraId="3825D6C7" w14:textId="1EAD4FAF" w:rsidR="002E65D7" w:rsidRPr="00646A11" w:rsidRDefault="00173216" w:rsidP="00027E9E">
      <w:pPr>
        <w:spacing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Il Responsabile contro abusi, violenze e discriminazioni è un soggetto che detiene particolari requisiti di onorabilità e professionalità e</w:t>
      </w:r>
      <w:r w:rsidR="00744952" w:rsidRPr="00646A11">
        <w:rPr>
          <w:rFonts w:ascii="Times New Roman" w:eastAsia="MS PGothic" w:hAnsi="Times New Roman" w:cs="Times New Roman"/>
          <w:color w:val="000000" w:themeColor="text1"/>
          <w:sz w:val="24"/>
          <w:szCs w:val="24"/>
          <w:lang w:eastAsia="it-IT"/>
        </w:rPr>
        <w:t xml:space="preserve"> deve essere in possesso dei seguenti requisiti:</w:t>
      </w:r>
    </w:p>
    <w:p w14:paraId="52807579" w14:textId="0A259ECB" w:rsidR="002E65D7" w:rsidRPr="00646A11" w:rsidRDefault="002E65D7" w:rsidP="00027E9E">
      <w:pPr>
        <w:pStyle w:val="Paragrafoelenco"/>
        <w:numPr>
          <w:ilvl w:val="0"/>
          <w:numId w:val="27"/>
        </w:numPr>
        <w:spacing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Comprovati requisiti di onorabilità e professionalità;</w:t>
      </w:r>
    </w:p>
    <w:p w14:paraId="7ED0B5A7" w14:textId="1CE22816" w:rsidR="002E65D7" w:rsidRPr="00646A11" w:rsidRDefault="002E65D7" w:rsidP="00027E9E">
      <w:pPr>
        <w:pStyle w:val="Paragrafoelenco"/>
        <w:numPr>
          <w:ilvl w:val="0"/>
          <w:numId w:val="27"/>
        </w:numPr>
        <w:spacing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Autonomia e indipendenza dalle cariche sociali e da rapporti con allenatori e tecnici.</w:t>
      </w:r>
    </w:p>
    <w:p w14:paraId="4132C030" w14:textId="30C12866" w:rsidR="002E65D7" w:rsidRPr="00646A11" w:rsidRDefault="002E65D7" w:rsidP="00027E9E">
      <w:pPr>
        <w:pStyle w:val="Paragrafoelenco"/>
        <w:numPr>
          <w:ilvl w:val="0"/>
          <w:numId w:val="27"/>
        </w:numPr>
        <w:spacing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 xml:space="preserve">Specifica formazione in materia di </w:t>
      </w:r>
      <w:proofErr w:type="spellStart"/>
      <w:r w:rsidRPr="00646A11">
        <w:rPr>
          <w:rFonts w:ascii="Times New Roman" w:eastAsia="MS PGothic" w:hAnsi="Times New Roman" w:cs="Times New Roman"/>
          <w:i/>
          <w:iCs/>
          <w:color w:val="000000" w:themeColor="text1"/>
          <w:sz w:val="24"/>
          <w:szCs w:val="24"/>
          <w:lang w:eastAsia="it-IT"/>
        </w:rPr>
        <w:t>Safeguarding</w:t>
      </w:r>
      <w:proofErr w:type="spellEnd"/>
      <w:r w:rsidRPr="00646A11">
        <w:rPr>
          <w:rFonts w:ascii="Times New Roman" w:eastAsia="MS PGothic" w:hAnsi="Times New Roman" w:cs="Times New Roman"/>
          <w:i/>
          <w:iCs/>
          <w:color w:val="000000" w:themeColor="text1"/>
          <w:sz w:val="24"/>
          <w:szCs w:val="24"/>
          <w:lang w:eastAsia="it-IT"/>
        </w:rPr>
        <w:t xml:space="preserve"> </w:t>
      </w:r>
      <w:r w:rsidRPr="00646A11">
        <w:rPr>
          <w:rFonts w:ascii="Times New Roman" w:eastAsia="MS PGothic" w:hAnsi="Times New Roman" w:cs="Times New Roman"/>
          <w:color w:val="000000" w:themeColor="text1"/>
          <w:sz w:val="24"/>
          <w:szCs w:val="24"/>
          <w:lang w:eastAsia="it-IT"/>
        </w:rPr>
        <w:t xml:space="preserve">(ivi compreso aver seguito i corsi di aggiornamento previsti dalla </w:t>
      </w:r>
      <w:proofErr w:type="spellStart"/>
      <w:r w:rsidRPr="00646A11">
        <w:rPr>
          <w:rFonts w:ascii="Times New Roman" w:eastAsia="MS PGothic" w:hAnsi="Times New Roman" w:cs="Times New Roman"/>
          <w:color w:val="000000" w:themeColor="text1"/>
          <w:sz w:val="24"/>
          <w:szCs w:val="24"/>
          <w:lang w:eastAsia="it-IT"/>
        </w:rPr>
        <w:t>F</w:t>
      </w:r>
      <w:r w:rsidR="008836E6">
        <w:rPr>
          <w:rFonts w:ascii="Times New Roman" w:eastAsia="MS PGothic" w:hAnsi="Times New Roman" w:cs="Times New Roman"/>
          <w:color w:val="000000" w:themeColor="text1"/>
          <w:sz w:val="24"/>
          <w:szCs w:val="24"/>
          <w:lang w:eastAsia="it-IT"/>
        </w:rPr>
        <w:t>eder</w:t>
      </w:r>
      <w:r w:rsidRPr="00646A11">
        <w:rPr>
          <w:rFonts w:ascii="Times New Roman" w:eastAsia="MS PGothic" w:hAnsi="Times New Roman" w:cs="Times New Roman"/>
          <w:color w:val="000000" w:themeColor="text1"/>
          <w:sz w:val="24"/>
          <w:szCs w:val="24"/>
          <w:lang w:eastAsia="it-IT"/>
        </w:rPr>
        <w:t>CUSI</w:t>
      </w:r>
      <w:proofErr w:type="spellEnd"/>
      <w:r w:rsidRPr="00646A11">
        <w:rPr>
          <w:rFonts w:ascii="Times New Roman" w:eastAsia="MS PGothic" w:hAnsi="Times New Roman" w:cs="Times New Roman"/>
          <w:color w:val="000000" w:themeColor="text1"/>
          <w:sz w:val="24"/>
          <w:szCs w:val="24"/>
          <w:lang w:eastAsia="it-IT"/>
        </w:rPr>
        <w:t>)</w:t>
      </w:r>
      <w:r w:rsidR="00D06B17" w:rsidRPr="00646A11">
        <w:rPr>
          <w:rFonts w:ascii="Times New Roman" w:eastAsia="MS PGothic" w:hAnsi="Times New Roman" w:cs="Times New Roman"/>
          <w:color w:val="000000" w:themeColor="text1"/>
          <w:sz w:val="24"/>
          <w:szCs w:val="24"/>
          <w:lang w:eastAsia="it-IT"/>
        </w:rPr>
        <w:t>;</w:t>
      </w:r>
    </w:p>
    <w:p w14:paraId="045F3864" w14:textId="34D3ECDE" w:rsidR="00744952" w:rsidRPr="00646A11" w:rsidRDefault="00744952" w:rsidP="00027E9E">
      <w:pPr>
        <w:pStyle w:val="Paragrafoelenco"/>
        <w:numPr>
          <w:ilvl w:val="0"/>
          <w:numId w:val="27"/>
        </w:numPr>
        <w:spacing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Non aver riportato condanne penali anche non passate in giudicato per i seguenti reati: art. 600-</w:t>
      </w:r>
      <w:r w:rsidRPr="00646A11">
        <w:rPr>
          <w:rFonts w:ascii="Times New Roman" w:eastAsia="MS PGothic" w:hAnsi="Times New Roman" w:cs="Times New Roman"/>
          <w:i/>
          <w:iCs/>
          <w:color w:val="000000" w:themeColor="text1"/>
          <w:sz w:val="24"/>
          <w:szCs w:val="24"/>
          <w:lang w:eastAsia="it-IT"/>
        </w:rPr>
        <w:t xml:space="preserve">bis </w:t>
      </w:r>
      <w:r w:rsidRPr="00646A11">
        <w:rPr>
          <w:rFonts w:ascii="Times New Roman" w:eastAsia="MS PGothic" w:hAnsi="Times New Roman" w:cs="Times New Roman"/>
          <w:color w:val="000000" w:themeColor="text1"/>
          <w:sz w:val="24"/>
          <w:szCs w:val="24"/>
          <w:lang w:eastAsia="it-IT"/>
        </w:rPr>
        <w:t>(prostituzione minorile), 600-</w:t>
      </w:r>
      <w:r w:rsidRPr="00646A11">
        <w:rPr>
          <w:rFonts w:ascii="Times New Roman" w:eastAsia="MS PGothic" w:hAnsi="Times New Roman" w:cs="Times New Roman"/>
          <w:i/>
          <w:iCs/>
          <w:color w:val="000000" w:themeColor="text1"/>
          <w:sz w:val="24"/>
          <w:szCs w:val="24"/>
          <w:lang w:eastAsia="it-IT"/>
        </w:rPr>
        <w:t>ter</w:t>
      </w:r>
      <w:r w:rsidRPr="00646A11">
        <w:rPr>
          <w:rFonts w:ascii="Times New Roman" w:eastAsia="MS PGothic" w:hAnsi="Times New Roman" w:cs="Times New Roman"/>
          <w:color w:val="000000" w:themeColor="text1"/>
          <w:sz w:val="24"/>
          <w:szCs w:val="24"/>
          <w:lang w:eastAsia="it-IT"/>
        </w:rPr>
        <w:t xml:space="preserve"> (pornografia minorile),</w:t>
      </w:r>
      <w:r w:rsidRPr="00646A11">
        <w:rPr>
          <w:rFonts w:ascii="Times New Roman" w:eastAsia="Times New Roman" w:hAnsi="Times New Roman" w:cs="Times New Roman"/>
          <w:color w:val="000000"/>
          <w:sz w:val="18"/>
          <w:szCs w:val="18"/>
          <w:lang w:eastAsia="it-IT"/>
        </w:rPr>
        <w:t xml:space="preserve"> </w:t>
      </w:r>
      <w:r w:rsidRPr="00646A11">
        <w:rPr>
          <w:rFonts w:ascii="Times New Roman" w:eastAsia="MS PGothic" w:hAnsi="Times New Roman" w:cs="Times New Roman"/>
          <w:color w:val="000000" w:themeColor="text1"/>
          <w:sz w:val="24"/>
          <w:szCs w:val="24"/>
          <w:lang w:eastAsia="it-IT"/>
        </w:rPr>
        <w:t>600-</w:t>
      </w:r>
      <w:r w:rsidRPr="00646A11">
        <w:rPr>
          <w:rFonts w:ascii="Times New Roman" w:eastAsia="MS PGothic" w:hAnsi="Times New Roman" w:cs="Times New Roman"/>
          <w:i/>
          <w:iCs/>
          <w:color w:val="000000" w:themeColor="text1"/>
          <w:sz w:val="24"/>
          <w:szCs w:val="24"/>
          <w:lang w:eastAsia="it-IT"/>
        </w:rPr>
        <w:t>quater</w:t>
      </w:r>
      <w:r w:rsidRPr="00646A11">
        <w:rPr>
          <w:rFonts w:ascii="Times New Roman" w:eastAsia="MS PGothic" w:hAnsi="Times New Roman" w:cs="Times New Roman"/>
          <w:color w:val="000000" w:themeColor="text1"/>
          <w:sz w:val="24"/>
          <w:szCs w:val="24"/>
          <w:lang w:eastAsia="it-IT"/>
        </w:rPr>
        <w:t xml:space="preserve"> (detenzione o accesso a materiale pornografico), 600-</w:t>
      </w:r>
      <w:r w:rsidRPr="00646A11">
        <w:rPr>
          <w:rFonts w:ascii="Times New Roman" w:eastAsia="MS PGothic" w:hAnsi="Times New Roman" w:cs="Times New Roman"/>
          <w:i/>
          <w:iCs/>
          <w:color w:val="000000" w:themeColor="text1"/>
          <w:sz w:val="24"/>
          <w:szCs w:val="24"/>
          <w:lang w:eastAsia="it-IT"/>
        </w:rPr>
        <w:t>quater.1</w:t>
      </w:r>
      <w:r w:rsidRPr="00646A11">
        <w:rPr>
          <w:rFonts w:ascii="Times New Roman" w:eastAsia="MS PGothic" w:hAnsi="Times New Roman" w:cs="Times New Roman"/>
          <w:color w:val="000000" w:themeColor="text1"/>
          <w:sz w:val="24"/>
          <w:szCs w:val="24"/>
          <w:lang w:eastAsia="it-IT"/>
        </w:rPr>
        <w:t xml:space="preserve"> (pornografia virtuale), 600-</w:t>
      </w:r>
      <w:r w:rsidRPr="00646A11">
        <w:rPr>
          <w:rFonts w:ascii="Times New Roman" w:eastAsia="MS PGothic" w:hAnsi="Times New Roman" w:cs="Times New Roman"/>
          <w:i/>
          <w:iCs/>
          <w:color w:val="000000" w:themeColor="text1"/>
          <w:sz w:val="24"/>
          <w:szCs w:val="24"/>
          <w:lang w:eastAsia="it-IT"/>
        </w:rPr>
        <w:t>quinquies</w:t>
      </w:r>
      <w:r w:rsidRPr="00646A11">
        <w:rPr>
          <w:rFonts w:ascii="Times New Roman" w:eastAsia="MS PGothic" w:hAnsi="Times New Roman" w:cs="Times New Roman"/>
          <w:color w:val="000000" w:themeColor="text1"/>
          <w:sz w:val="24"/>
          <w:szCs w:val="24"/>
          <w:lang w:eastAsia="it-IT"/>
        </w:rPr>
        <w:t xml:space="preserve"> (iniziative turistiche volte allo sfruttamento della prostituzione minorile), 604-</w:t>
      </w:r>
      <w:r w:rsidRPr="00646A11">
        <w:rPr>
          <w:rFonts w:ascii="Times New Roman" w:eastAsia="MS PGothic" w:hAnsi="Times New Roman" w:cs="Times New Roman"/>
          <w:i/>
          <w:iCs/>
          <w:color w:val="000000" w:themeColor="text1"/>
          <w:sz w:val="24"/>
          <w:szCs w:val="24"/>
          <w:lang w:eastAsia="it-IT"/>
        </w:rPr>
        <w:t>bis</w:t>
      </w:r>
      <w:r w:rsidRPr="00646A11">
        <w:rPr>
          <w:rFonts w:ascii="Times New Roman" w:eastAsia="MS PGothic" w:hAnsi="Times New Roman" w:cs="Times New Roman"/>
          <w:color w:val="000000" w:themeColor="text1"/>
          <w:sz w:val="24"/>
          <w:szCs w:val="24"/>
          <w:lang w:eastAsia="it-IT"/>
        </w:rPr>
        <w:t xml:space="preserve"> (propaganda e istigazione a delinquere per motivi discriminazione etnica e religiosa), 604-</w:t>
      </w:r>
      <w:r w:rsidRPr="00646A11">
        <w:rPr>
          <w:rFonts w:ascii="Times New Roman" w:eastAsia="MS PGothic" w:hAnsi="Times New Roman" w:cs="Times New Roman"/>
          <w:i/>
          <w:iCs/>
          <w:color w:val="000000" w:themeColor="text1"/>
          <w:sz w:val="24"/>
          <w:szCs w:val="24"/>
          <w:lang w:eastAsia="it-IT"/>
        </w:rPr>
        <w:t>ter</w:t>
      </w:r>
      <w:r w:rsidRPr="00646A11">
        <w:rPr>
          <w:rFonts w:ascii="Times New Roman" w:eastAsia="MS PGothic" w:hAnsi="Times New Roman" w:cs="Times New Roman"/>
          <w:color w:val="000000" w:themeColor="text1"/>
          <w:sz w:val="24"/>
          <w:szCs w:val="24"/>
          <w:lang w:eastAsia="it-IT"/>
        </w:rPr>
        <w:t>, (circostanze aggravanti) 609-bis (violenza sessuale) ,609-</w:t>
      </w:r>
      <w:r w:rsidRPr="00646A11">
        <w:rPr>
          <w:rFonts w:ascii="Times New Roman" w:eastAsia="MS PGothic" w:hAnsi="Times New Roman" w:cs="Times New Roman"/>
          <w:i/>
          <w:iCs/>
          <w:color w:val="000000" w:themeColor="text1"/>
          <w:sz w:val="24"/>
          <w:szCs w:val="24"/>
          <w:lang w:eastAsia="it-IT"/>
        </w:rPr>
        <w:t>ter</w:t>
      </w:r>
      <w:r w:rsidRPr="00646A11">
        <w:rPr>
          <w:rFonts w:ascii="Times New Roman" w:eastAsia="MS PGothic" w:hAnsi="Times New Roman" w:cs="Times New Roman"/>
          <w:color w:val="000000" w:themeColor="text1"/>
          <w:sz w:val="24"/>
          <w:szCs w:val="24"/>
          <w:lang w:eastAsia="it-IT"/>
        </w:rPr>
        <w:t xml:space="preserve"> (circostanze aggravanti), 609-</w:t>
      </w:r>
      <w:r w:rsidRPr="00646A11">
        <w:rPr>
          <w:rFonts w:ascii="Times New Roman" w:eastAsia="MS PGothic" w:hAnsi="Times New Roman" w:cs="Times New Roman"/>
          <w:i/>
          <w:iCs/>
          <w:color w:val="000000" w:themeColor="text1"/>
          <w:sz w:val="24"/>
          <w:szCs w:val="24"/>
          <w:lang w:eastAsia="it-IT"/>
        </w:rPr>
        <w:t>quater</w:t>
      </w:r>
      <w:r w:rsidRPr="00646A11">
        <w:rPr>
          <w:rFonts w:ascii="Times New Roman" w:eastAsia="MS PGothic" w:hAnsi="Times New Roman" w:cs="Times New Roman"/>
          <w:color w:val="000000" w:themeColor="text1"/>
          <w:sz w:val="24"/>
          <w:szCs w:val="24"/>
          <w:lang w:eastAsia="it-IT"/>
        </w:rPr>
        <w:t xml:space="preserve"> (atti </w:t>
      </w:r>
      <w:r w:rsidRPr="00646A11">
        <w:rPr>
          <w:rFonts w:ascii="Times New Roman" w:eastAsia="MS PGothic" w:hAnsi="Times New Roman" w:cs="Times New Roman"/>
          <w:color w:val="000000" w:themeColor="text1"/>
          <w:sz w:val="24"/>
          <w:szCs w:val="24"/>
          <w:lang w:eastAsia="it-IT"/>
        </w:rPr>
        <w:lastRenderedPageBreak/>
        <w:t>sessuali con minorenne), 609-</w:t>
      </w:r>
      <w:r w:rsidRPr="00646A11">
        <w:rPr>
          <w:rFonts w:ascii="Times New Roman" w:eastAsia="MS PGothic" w:hAnsi="Times New Roman" w:cs="Times New Roman"/>
          <w:i/>
          <w:iCs/>
          <w:color w:val="000000" w:themeColor="text1"/>
          <w:sz w:val="24"/>
          <w:szCs w:val="24"/>
          <w:lang w:eastAsia="it-IT"/>
        </w:rPr>
        <w:t>quinquies</w:t>
      </w:r>
      <w:r w:rsidRPr="00646A11">
        <w:rPr>
          <w:rFonts w:ascii="Times New Roman" w:eastAsia="MS PGothic" w:hAnsi="Times New Roman" w:cs="Times New Roman"/>
          <w:color w:val="000000" w:themeColor="text1"/>
          <w:sz w:val="24"/>
          <w:szCs w:val="24"/>
          <w:lang w:eastAsia="it-IT"/>
        </w:rPr>
        <w:t xml:space="preserve"> (corruzione di minorenne), 609-</w:t>
      </w:r>
      <w:r w:rsidRPr="00646A11">
        <w:rPr>
          <w:rFonts w:ascii="Times New Roman" w:eastAsia="MS PGothic" w:hAnsi="Times New Roman" w:cs="Times New Roman"/>
          <w:i/>
          <w:iCs/>
          <w:color w:val="000000" w:themeColor="text1"/>
          <w:sz w:val="24"/>
          <w:szCs w:val="24"/>
          <w:lang w:eastAsia="it-IT"/>
        </w:rPr>
        <w:t>octies</w:t>
      </w:r>
      <w:r w:rsidRPr="00646A11">
        <w:rPr>
          <w:rFonts w:ascii="Times New Roman" w:eastAsia="MS PGothic" w:hAnsi="Times New Roman" w:cs="Times New Roman"/>
          <w:color w:val="000000" w:themeColor="text1"/>
          <w:sz w:val="24"/>
          <w:szCs w:val="24"/>
          <w:lang w:eastAsia="it-IT"/>
        </w:rPr>
        <w:t xml:space="preserve"> (violenza sessuale di gruppo), 609- </w:t>
      </w:r>
      <w:proofErr w:type="spellStart"/>
      <w:r w:rsidRPr="00646A11">
        <w:rPr>
          <w:rFonts w:ascii="Times New Roman" w:eastAsia="MS PGothic" w:hAnsi="Times New Roman" w:cs="Times New Roman"/>
          <w:i/>
          <w:iCs/>
          <w:color w:val="000000" w:themeColor="text1"/>
          <w:sz w:val="24"/>
          <w:szCs w:val="24"/>
          <w:lang w:eastAsia="it-IT"/>
        </w:rPr>
        <w:t>undecies</w:t>
      </w:r>
      <w:proofErr w:type="spellEnd"/>
      <w:r w:rsidRPr="00646A11">
        <w:rPr>
          <w:rFonts w:ascii="Times New Roman" w:eastAsia="MS PGothic" w:hAnsi="Times New Roman" w:cs="Times New Roman"/>
          <w:color w:val="000000" w:themeColor="text1"/>
          <w:sz w:val="24"/>
          <w:szCs w:val="24"/>
          <w:lang w:eastAsia="it-IT"/>
        </w:rPr>
        <w:t xml:space="preserve"> (adescamento di minorenni).</w:t>
      </w:r>
    </w:p>
    <w:p w14:paraId="6BE8D32F" w14:textId="07A15B1E" w:rsidR="00744952" w:rsidRPr="00646A11" w:rsidRDefault="002E65D7" w:rsidP="00027E9E">
      <w:pPr>
        <w:pStyle w:val="Paragrafoelenco"/>
        <w:numPr>
          <w:ilvl w:val="0"/>
          <w:numId w:val="27"/>
        </w:numPr>
        <w:spacing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 xml:space="preserve">Non aver riportato nell’ultimo decennio, salva riabilitazione, squalifiche o inibizioni sportive definitive complessivamente superiori ad un anno, da parte delle FSN, del </w:t>
      </w:r>
      <w:r w:rsidR="00D06B17" w:rsidRPr="00646A11">
        <w:rPr>
          <w:rFonts w:ascii="Times New Roman" w:eastAsia="MS PGothic" w:hAnsi="Times New Roman" w:cs="Times New Roman"/>
          <w:color w:val="000000" w:themeColor="text1"/>
          <w:sz w:val="24"/>
          <w:szCs w:val="24"/>
          <w:lang w:eastAsia="it-IT"/>
        </w:rPr>
        <w:t>C</w:t>
      </w:r>
      <w:r w:rsidRPr="00646A11">
        <w:rPr>
          <w:rFonts w:ascii="Times New Roman" w:eastAsia="MS PGothic" w:hAnsi="Times New Roman" w:cs="Times New Roman"/>
          <w:color w:val="000000" w:themeColor="text1"/>
          <w:sz w:val="24"/>
          <w:szCs w:val="24"/>
          <w:lang w:eastAsia="it-IT"/>
        </w:rPr>
        <w:t>ONI o di organismi sportivi internazionali riconosciuti.</w:t>
      </w:r>
    </w:p>
    <w:p w14:paraId="6615979F" w14:textId="5083D0A9" w:rsidR="00173216" w:rsidRPr="00646A11" w:rsidRDefault="00744952" w:rsidP="00027E9E">
      <w:pPr>
        <w:spacing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 xml:space="preserve">Il Responsabile contro abusi, violenze e discriminazioni </w:t>
      </w:r>
      <w:r w:rsidR="00173216" w:rsidRPr="00646A11">
        <w:rPr>
          <w:rFonts w:ascii="Times New Roman" w:eastAsia="MS PGothic" w:hAnsi="Times New Roman" w:cs="Times New Roman"/>
          <w:color w:val="000000" w:themeColor="text1"/>
          <w:sz w:val="24"/>
          <w:szCs w:val="24"/>
          <w:lang w:eastAsia="it-IT"/>
        </w:rPr>
        <w:t>è formalmente nominato dal Consiglio Direttivo del CUS Palermo.</w:t>
      </w:r>
    </w:p>
    <w:p w14:paraId="656697CF" w14:textId="67786579" w:rsidR="00173216" w:rsidRPr="00646A11" w:rsidRDefault="00173216" w:rsidP="00027E9E">
      <w:pPr>
        <w:spacing w:line="276" w:lineRule="auto"/>
        <w:jc w:val="both"/>
        <w:rPr>
          <w:rFonts w:ascii="Times New Roman" w:eastAsia="MS PGothic" w:hAnsi="Times New Roman" w:cs="Times New Roman"/>
          <w:color w:val="000000" w:themeColor="text1"/>
          <w:sz w:val="24"/>
          <w:szCs w:val="24"/>
          <w:lang w:eastAsia="it-IT"/>
        </w:rPr>
      </w:pPr>
      <w:r w:rsidRPr="00173216">
        <w:rPr>
          <w:rFonts w:ascii="Times New Roman" w:eastAsia="MS PGothic" w:hAnsi="Times New Roman" w:cs="Times New Roman"/>
          <w:color w:val="000000" w:themeColor="text1"/>
          <w:sz w:val="24"/>
          <w:szCs w:val="24"/>
          <w:lang w:eastAsia="it-IT"/>
        </w:rPr>
        <w:t xml:space="preserve">La nomina, formalmente accetta, sarà comunicata a </w:t>
      </w:r>
      <w:proofErr w:type="spellStart"/>
      <w:r w:rsidRPr="00173216">
        <w:rPr>
          <w:rFonts w:ascii="Times New Roman" w:eastAsia="MS PGothic" w:hAnsi="Times New Roman" w:cs="Times New Roman"/>
          <w:color w:val="000000" w:themeColor="text1"/>
          <w:sz w:val="24"/>
          <w:szCs w:val="24"/>
          <w:lang w:eastAsia="it-IT"/>
        </w:rPr>
        <w:t>FederCusi</w:t>
      </w:r>
      <w:proofErr w:type="spellEnd"/>
      <w:r w:rsidRPr="00173216">
        <w:rPr>
          <w:rFonts w:ascii="Times New Roman" w:eastAsia="MS PGothic" w:hAnsi="Times New Roman" w:cs="Times New Roman"/>
          <w:color w:val="000000" w:themeColor="text1"/>
          <w:sz w:val="24"/>
          <w:szCs w:val="24"/>
          <w:lang w:eastAsia="it-IT"/>
        </w:rPr>
        <w:t xml:space="preserve"> e alle altre FSN cui CUS Palermo è affiliato e verrà affissa in una specifica bacheca con indicazione dei suoi recapiti.</w:t>
      </w:r>
    </w:p>
    <w:p w14:paraId="6FC095ED" w14:textId="05167863" w:rsidR="006E14C8" w:rsidRPr="00646A11" w:rsidRDefault="006E14C8" w:rsidP="00027E9E">
      <w:pPr>
        <w:spacing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La nomina di Responsabile contro abusi, violenze e discriminazioni può essere revocata prima della scadenza del termine per gravi irregolarità di gestione o di funzionamento, ovvero per il venir meno dei requisiti necessari alla sua nomina, con provvedimento motivato da parte del Consiglio Direttivo del CUS Palermo</w:t>
      </w:r>
      <w:r w:rsidR="00E83FF9" w:rsidRPr="00646A11">
        <w:rPr>
          <w:rFonts w:ascii="Times New Roman" w:eastAsia="MS PGothic" w:hAnsi="Times New Roman" w:cs="Times New Roman"/>
          <w:color w:val="000000" w:themeColor="text1"/>
          <w:sz w:val="24"/>
          <w:szCs w:val="24"/>
          <w:lang w:eastAsia="it-IT"/>
        </w:rPr>
        <w:t>.</w:t>
      </w:r>
    </w:p>
    <w:p w14:paraId="67002F95" w14:textId="65DEC455" w:rsidR="00BC3F20" w:rsidRPr="00646A11" w:rsidRDefault="00BC3F20" w:rsidP="00027E9E">
      <w:pPr>
        <w:shd w:val="clear" w:color="auto" w:fill="FFFFFF"/>
        <w:spacing w:before="100" w:beforeAutospacing="1" w:after="100" w:afterAutospacing="1" w:line="276" w:lineRule="auto"/>
        <w:jc w:val="both"/>
        <w:rPr>
          <w:rFonts w:ascii="Times New Roman" w:eastAsia="MS PGothic" w:hAnsi="Times New Roman" w:cs="Times New Roman"/>
          <w:color w:val="000000" w:themeColor="text1"/>
          <w:sz w:val="24"/>
          <w:szCs w:val="24"/>
          <w:lang w:eastAsia="it-IT"/>
        </w:rPr>
      </w:pPr>
      <w:r w:rsidRPr="00BC3F20">
        <w:rPr>
          <w:rFonts w:ascii="Times New Roman" w:eastAsia="MS PGothic" w:hAnsi="Times New Roman" w:cs="Times New Roman"/>
          <w:color w:val="000000" w:themeColor="text1"/>
          <w:sz w:val="24"/>
          <w:szCs w:val="24"/>
          <w:lang w:eastAsia="it-IT"/>
        </w:rPr>
        <w:t xml:space="preserve">Il CUS Palermo ha conferito l’incarico di Responsabile contro abusi, violenze e discriminazioni al </w:t>
      </w:r>
      <w:r w:rsidRPr="00BC3F20">
        <w:rPr>
          <w:rFonts w:ascii="Times New Roman" w:eastAsia="MS PGothic" w:hAnsi="Times New Roman" w:cs="Times New Roman"/>
          <w:b/>
          <w:bCs/>
          <w:color w:val="000000" w:themeColor="text1"/>
          <w:sz w:val="24"/>
          <w:szCs w:val="24"/>
          <w:lang w:eastAsia="it-IT"/>
        </w:rPr>
        <w:t>Dott. Massimiliano Maggio</w:t>
      </w:r>
      <w:r w:rsidRPr="00BC3F20">
        <w:rPr>
          <w:rFonts w:ascii="Times New Roman" w:eastAsia="MS PGothic" w:hAnsi="Times New Roman" w:cs="Times New Roman"/>
          <w:color w:val="000000" w:themeColor="text1"/>
          <w:sz w:val="24"/>
          <w:szCs w:val="24"/>
          <w:lang w:eastAsia="it-IT"/>
        </w:rPr>
        <w:t xml:space="preserve">, contattabile all’indirizzo e-mail: </w:t>
      </w:r>
      <w:hyperlink r:id="rId9" w:history="1">
        <w:r w:rsidRPr="00BC3F20">
          <w:rPr>
            <w:rStyle w:val="Collegamentoipertestuale"/>
            <w:rFonts w:ascii="Times New Roman" w:eastAsia="MS PGothic" w:hAnsi="Times New Roman" w:cs="Times New Roman"/>
            <w:b/>
            <w:bCs/>
            <w:sz w:val="24"/>
            <w:szCs w:val="24"/>
            <w:lang w:eastAsia="it-IT"/>
          </w:rPr>
          <w:t>safeguarding@cuspalermo.it</w:t>
        </w:r>
      </w:hyperlink>
      <w:r w:rsidRPr="00BC3F20">
        <w:rPr>
          <w:rFonts w:ascii="Times New Roman" w:eastAsia="MS PGothic" w:hAnsi="Times New Roman" w:cs="Times New Roman"/>
          <w:color w:val="000000" w:themeColor="text1"/>
          <w:sz w:val="24"/>
          <w:szCs w:val="24"/>
          <w:lang w:eastAsia="it-IT"/>
        </w:rPr>
        <w:t>.</w:t>
      </w:r>
    </w:p>
    <w:p w14:paraId="618571A6" w14:textId="34B0A49C" w:rsidR="006C41A1" w:rsidRPr="00646A11" w:rsidRDefault="008227EC" w:rsidP="00B17A75">
      <w:pPr>
        <w:pStyle w:val="Titolo3"/>
        <w:spacing w:line="276" w:lineRule="auto"/>
        <w:jc w:val="both"/>
        <w:rPr>
          <w:rFonts w:ascii="Times New Roman" w:hAnsi="Times New Roman" w:cs="Times New Roman"/>
          <w:b/>
          <w:bCs/>
          <w:color w:val="000000" w:themeColor="text1"/>
          <w:sz w:val="28"/>
          <w:szCs w:val="28"/>
          <w:lang w:eastAsia="it-IT"/>
        </w:rPr>
      </w:pPr>
      <w:bookmarkStart w:id="18" w:name="_Toc190426642"/>
      <w:r w:rsidRPr="00646A11">
        <w:rPr>
          <w:rFonts w:ascii="Times New Roman" w:hAnsi="Times New Roman" w:cs="Times New Roman"/>
          <w:b/>
          <w:bCs/>
          <w:color w:val="000000" w:themeColor="text1"/>
          <w:sz w:val="28"/>
          <w:szCs w:val="28"/>
          <w:lang w:eastAsia="it-IT"/>
        </w:rPr>
        <w:t>9</w:t>
      </w:r>
      <w:r w:rsidR="006C41A1" w:rsidRPr="00646A11">
        <w:rPr>
          <w:rFonts w:ascii="Times New Roman" w:hAnsi="Times New Roman" w:cs="Times New Roman"/>
          <w:b/>
          <w:bCs/>
          <w:color w:val="000000" w:themeColor="text1"/>
          <w:sz w:val="28"/>
          <w:szCs w:val="28"/>
          <w:lang w:eastAsia="it-IT"/>
        </w:rPr>
        <w:t>.2 Compiti</w:t>
      </w:r>
      <w:bookmarkEnd w:id="18"/>
    </w:p>
    <w:p w14:paraId="423BAD6A" w14:textId="2A9C3454" w:rsidR="006C41A1" w:rsidRPr="00646A11" w:rsidRDefault="006C41A1" w:rsidP="00B17A75">
      <w:pPr>
        <w:shd w:val="clear" w:color="auto" w:fill="FFFFFF"/>
        <w:spacing w:after="100" w:afterAutospacing="1"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 xml:space="preserve">Il Responsabile </w:t>
      </w:r>
      <w:r w:rsidR="00E83FF9" w:rsidRPr="00646A11">
        <w:rPr>
          <w:rFonts w:ascii="Times New Roman" w:eastAsia="MS PGothic" w:hAnsi="Times New Roman" w:cs="Times New Roman"/>
          <w:color w:val="000000" w:themeColor="text1"/>
          <w:sz w:val="24"/>
          <w:szCs w:val="24"/>
          <w:lang w:eastAsia="it-IT"/>
        </w:rPr>
        <w:t xml:space="preserve">contro abusi, violenze e discriminazioni </w:t>
      </w:r>
      <w:r w:rsidRPr="00646A11">
        <w:rPr>
          <w:rFonts w:ascii="Times New Roman" w:eastAsia="MS PGothic" w:hAnsi="Times New Roman" w:cs="Times New Roman"/>
          <w:color w:val="000000" w:themeColor="text1"/>
          <w:sz w:val="24"/>
          <w:szCs w:val="24"/>
          <w:lang w:eastAsia="it-IT"/>
        </w:rPr>
        <w:t>avrà i seguenti compiti:</w:t>
      </w:r>
    </w:p>
    <w:p w14:paraId="067892F4" w14:textId="187DD15D" w:rsidR="006C41A1" w:rsidRPr="006C41A1" w:rsidRDefault="006C41A1" w:rsidP="00027E9E">
      <w:pPr>
        <w:numPr>
          <w:ilvl w:val="0"/>
          <w:numId w:val="5"/>
        </w:numPr>
        <w:shd w:val="clear" w:color="auto" w:fill="FFFFFF"/>
        <w:spacing w:before="100" w:beforeAutospacing="1" w:after="100" w:afterAutospacing="1"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P</w:t>
      </w:r>
      <w:r w:rsidRPr="006C41A1">
        <w:rPr>
          <w:rFonts w:ascii="Times New Roman" w:eastAsia="MS PGothic" w:hAnsi="Times New Roman" w:cs="Times New Roman"/>
          <w:color w:val="000000" w:themeColor="text1"/>
          <w:sz w:val="24"/>
          <w:szCs w:val="24"/>
          <w:lang w:eastAsia="it-IT"/>
        </w:rPr>
        <w:t>revenire e contrastare ogni tipo di abuso violenza o discriminazione sui tesserati;</w:t>
      </w:r>
    </w:p>
    <w:p w14:paraId="5AAA4D24" w14:textId="355CA1AE" w:rsidR="006C41A1" w:rsidRPr="006C41A1" w:rsidRDefault="006C41A1" w:rsidP="00027E9E">
      <w:pPr>
        <w:numPr>
          <w:ilvl w:val="0"/>
          <w:numId w:val="5"/>
        </w:numPr>
        <w:shd w:val="clear" w:color="auto" w:fill="FFFFFF"/>
        <w:spacing w:before="100" w:beforeAutospacing="1" w:after="100" w:afterAutospacing="1"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G</w:t>
      </w:r>
      <w:r w:rsidRPr="006C41A1">
        <w:rPr>
          <w:rFonts w:ascii="Times New Roman" w:eastAsia="MS PGothic" w:hAnsi="Times New Roman" w:cs="Times New Roman"/>
          <w:color w:val="000000" w:themeColor="text1"/>
          <w:sz w:val="24"/>
          <w:szCs w:val="24"/>
          <w:lang w:eastAsia="it-IT"/>
        </w:rPr>
        <w:t>arantire la protezione dell’integrità fisica e morale degli sportivi, anche ai sensi dell’art. 33, comma 6 del D.lgs. 36/2021;</w:t>
      </w:r>
    </w:p>
    <w:p w14:paraId="525E4840" w14:textId="379A725B" w:rsidR="006C41A1" w:rsidRPr="006C41A1" w:rsidRDefault="006C41A1" w:rsidP="00027E9E">
      <w:pPr>
        <w:numPr>
          <w:ilvl w:val="0"/>
          <w:numId w:val="5"/>
        </w:numPr>
        <w:shd w:val="clear" w:color="auto" w:fill="FFFFFF"/>
        <w:spacing w:before="100" w:beforeAutospacing="1" w:after="100" w:afterAutospacing="1"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I</w:t>
      </w:r>
      <w:r w:rsidRPr="006C41A1">
        <w:rPr>
          <w:rFonts w:ascii="Times New Roman" w:eastAsia="MS PGothic" w:hAnsi="Times New Roman" w:cs="Times New Roman"/>
          <w:color w:val="000000" w:themeColor="text1"/>
          <w:sz w:val="24"/>
          <w:szCs w:val="24"/>
          <w:lang w:eastAsia="it-IT"/>
        </w:rPr>
        <w:t xml:space="preserve">nformare tutti i destinatari dell’approvazione del </w:t>
      </w:r>
      <w:r w:rsidRPr="00646A11">
        <w:rPr>
          <w:rFonts w:ascii="Times New Roman" w:eastAsia="MS PGothic" w:hAnsi="Times New Roman" w:cs="Times New Roman"/>
          <w:color w:val="000000" w:themeColor="text1"/>
          <w:sz w:val="24"/>
          <w:szCs w:val="24"/>
          <w:lang w:eastAsia="it-IT"/>
        </w:rPr>
        <w:t>MOC</w:t>
      </w:r>
      <w:r w:rsidRPr="006C41A1">
        <w:rPr>
          <w:rFonts w:ascii="Times New Roman" w:eastAsia="MS PGothic" w:hAnsi="Times New Roman" w:cs="Times New Roman"/>
          <w:color w:val="000000" w:themeColor="text1"/>
          <w:sz w:val="24"/>
          <w:szCs w:val="24"/>
          <w:lang w:eastAsia="it-IT"/>
        </w:rPr>
        <w:t xml:space="preserve"> e del Codice </w:t>
      </w:r>
      <w:r w:rsidRPr="00646A11">
        <w:rPr>
          <w:rFonts w:ascii="Times New Roman" w:eastAsia="MS PGothic" w:hAnsi="Times New Roman" w:cs="Times New Roman"/>
          <w:color w:val="000000" w:themeColor="text1"/>
          <w:sz w:val="24"/>
          <w:szCs w:val="24"/>
          <w:lang w:eastAsia="it-IT"/>
        </w:rPr>
        <w:t>di Condotta</w:t>
      </w:r>
      <w:r w:rsidRPr="006C41A1">
        <w:rPr>
          <w:rFonts w:ascii="Times New Roman" w:eastAsia="MS PGothic" w:hAnsi="Times New Roman" w:cs="Times New Roman"/>
          <w:color w:val="000000" w:themeColor="text1"/>
          <w:sz w:val="24"/>
          <w:szCs w:val="24"/>
          <w:lang w:eastAsia="it-IT"/>
        </w:rPr>
        <w:t xml:space="preserve"> e assicurare la pubblicità degli stessi sia sul sito internet sia tramite affissione in appositi spazi degli impianti sportivi universitari e delle sedi distaccate;</w:t>
      </w:r>
    </w:p>
    <w:p w14:paraId="0606A7DB" w14:textId="2991E142" w:rsidR="006C41A1" w:rsidRPr="006C41A1" w:rsidRDefault="006C41A1" w:rsidP="00027E9E">
      <w:pPr>
        <w:numPr>
          <w:ilvl w:val="0"/>
          <w:numId w:val="5"/>
        </w:numPr>
        <w:shd w:val="clear" w:color="auto" w:fill="FFFFFF"/>
        <w:spacing w:before="100" w:beforeAutospacing="1" w:after="100" w:afterAutospacing="1"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P</w:t>
      </w:r>
      <w:r w:rsidRPr="006C41A1">
        <w:rPr>
          <w:rFonts w:ascii="Times New Roman" w:eastAsia="MS PGothic" w:hAnsi="Times New Roman" w:cs="Times New Roman"/>
          <w:color w:val="000000" w:themeColor="text1"/>
          <w:sz w:val="24"/>
          <w:szCs w:val="24"/>
          <w:lang w:eastAsia="it-IT"/>
        </w:rPr>
        <w:t>romuovere e diffondere materiali informativi finalizzati alla sensibilizzazione e alla prevenzione dei disturbi alimentari negli sportivi;</w:t>
      </w:r>
    </w:p>
    <w:p w14:paraId="48621F8D" w14:textId="5C7B7545" w:rsidR="006C41A1" w:rsidRPr="006C41A1" w:rsidRDefault="006C41A1" w:rsidP="00027E9E">
      <w:pPr>
        <w:numPr>
          <w:ilvl w:val="0"/>
          <w:numId w:val="5"/>
        </w:numPr>
        <w:shd w:val="clear" w:color="auto" w:fill="FFFFFF"/>
        <w:spacing w:before="100" w:beforeAutospacing="1" w:after="100" w:afterAutospacing="1"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D</w:t>
      </w:r>
      <w:r w:rsidRPr="006C41A1">
        <w:rPr>
          <w:rFonts w:ascii="Times New Roman" w:eastAsia="MS PGothic" w:hAnsi="Times New Roman" w:cs="Times New Roman"/>
          <w:color w:val="000000" w:themeColor="text1"/>
          <w:sz w:val="24"/>
          <w:szCs w:val="24"/>
          <w:lang w:eastAsia="it-IT"/>
        </w:rPr>
        <w:t>iffondere il Regolamento e il materiale correlato, ad esempio tramite affissione nella specifica bacheca, e metterli a disposizione in ogni sede di svolgimento delle attività sportive (es. luogo di gara, luogo di allenamento);</w:t>
      </w:r>
    </w:p>
    <w:p w14:paraId="77613764" w14:textId="2F9C104E" w:rsidR="006C41A1" w:rsidRPr="006C41A1" w:rsidRDefault="006C41A1" w:rsidP="00027E9E">
      <w:pPr>
        <w:numPr>
          <w:ilvl w:val="0"/>
          <w:numId w:val="5"/>
        </w:numPr>
        <w:shd w:val="clear" w:color="auto" w:fill="FFFFFF"/>
        <w:spacing w:before="100" w:beforeAutospacing="1" w:after="100" w:afterAutospacing="1"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D</w:t>
      </w:r>
      <w:r w:rsidRPr="006C41A1">
        <w:rPr>
          <w:rFonts w:ascii="Times New Roman" w:eastAsia="MS PGothic" w:hAnsi="Times New Roman" w:cs="Times New Roman"/>
          <w:color w:val="000000" w:themeColor="text1"/>
          <w:sz w:val="24"/>
          <w:szCs w:val="24"/>
          <w:lang w:eastAsia="it-IT"/>
        </w:rPr>
        <w:t>iff</w:t>
      </w:r>
      <w:r w:rsidRPr="00646A11">
        <w:rPr>
          <w:rFonts w:ascii="Times New Roman" w:eastAsia="MS PGothic" w:hAnsi="Times New Roman" w:cs="Times New Roman"/>
          <w:color w:val="000000" w:themeColor="text1"/>
          <w:sz w:val="24"/>
          <w:szCs w:val="24"/>
          <w:lang w:eastAsia="it-IT"/>
        </w:rPr>
        <w:t>ondere</w:t>
      </w:r>
      <w:r w:rsidRPr="006C41A1">
        <w:rPr>
          <w:rFonts w:ascii="Times New Roman" w:eastAsia="MS PGothic" w:hAnsi="Times New Roman" w:cs="Times New Roman"/>
          <w:color w:val="000000" w:themeColor="text1"/>
          <w:sz w:val="24"/>
          <w:szCs w:val="24"/>
          <w:lang w:eastAsia="it-IT"/>
        </w:rPr>
        <w:t xml:space="preserve"> e pubblicizza</w:t>
      </w:r>
      <w:r w:rsidRPr="00646A11">
        <w:rPr>
          <w:rFonts w:ascii="Times New Roman" w:eastAsia="MS PGothic" w:hAnsi="Times New Roman" w:cs="Times New Roman"/>
          <w:color w:val="000000" w:themeColor="text1"/>
          <w:sz w:val="24"/>
          <w:szCs w:val="24"/>
          <w:lang w:eastAsia="it-IT"/>
        </w:rPr>
        <w:t>re</w:t>
      </w:r>
      <w:r w:rsidRPr="006C41A1">
        <w:rPr>
          <w:rFonts w:ascii="Times New Roman" w:eastAsia="MS PGothic" w:hAnsi="Times New Roman" w:cs="Times New Roman"/>
          <w:color w:val="000000" w:themeColor="text1"/>
          <w:sz w:val="24"/>
          <w:szCs w:val="24"/>
          <w:lang w:eastAsia="it-IT"/>
        </w:rPr>
        <w:t xml:space="preserve"> periodica</w:t>
      </w:r>
      <w:r w:rsidRPr="00646A11">
        <w:rPr>
          <w:rFonts w:ascii="Times New Roman" w:eastAsia="MS PGothic" w:hAnsi="Times New Roman" w:cs="Times New Roman"/>
          <w:color w:val="000000" w:themeColor="text1"/>
          <w:sz w:val="24"/>
          <w:szCs w:val="24"/>
          <w:lang w:eastAsia="it-IT"/>
        </w:rPr>
        <w:t>mente</w:t>
      </w:r>
      <w:r w:rsidRPr="006C41A1">
        <w:rPr>
          <w:rFonts w:ascii="Times New Roman" w:eastAsia="MS PGothic" w:hAnsi="Times New Roman" w:cs="Times New Roman"/>
          <w:color w:val="000000" w:themeColor="text1"/>
          <w:sz w:val="24"/>
          <w:szCs w:val="24"/>
          <w:lang w:eastAsia="it-IT"/>
        </w:rPr>
        <w:t xml:space="preserve"> ai tesserati le procedure per la segnalazione di eventuali comportamenti lesivi;</w:t>
      </w:r>
    </w:p>
    <w:p w14:paraId="6796E8FE" w14:textId="66FEFD26" w:rsidR="006C41A1" w:rsidRPr="006C41A1" w:rsidRDefault="006C41A1" w:rsidP="00027E9E">
      <w:pPr>
        <w:numPr>
          <w:ilvl w:val="0"/>
          <w:numId w:val="5"/>
        </w:numPr>
        <w:shd w:val="clear" w:color="auto" w:fill="FFFFFF"/>
        <w:spacing w:before="100" w:beforeAutospacing="1" w:after="100" w:afterAutospacing="1"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S</w:t>
      </w:r>
      <w:r w:rsidRPr="006C41A1">
        <w:rPr>
          <w:rFonts w:ascii="Times New Roman" w:eastAsia="MS PGothic" w:hAnsi="Times New Roman" w:cs="Times New Roman"/>
          <w:color w:val="000000" w:themeColor="text1"/>
          <w:sz w:val="24"/>
          <w:szCs w:val="24"/>
          <w:lang w:eastAsia="it-IT"/>
        </w:rPr>
        <w:t>volgere le necessarie verifiche ed indagini nel caso di segnalazioni relative a condotte potenzialmente in violazione del presente regolamento;</w:t>
      </w:r>
    </w:p>
    <w:p w14:paraId="2375473F" w14:textId="16B7CAA1" w:rsidR="006C41A1" w:rsidRPr="006C41A1" w:rsidRDefault="006C41A1" w:rsidP="00027E9E">
      <w:pPr>
        <w:numPr>
          <w:ilvl w:val="0"/>
          <w:numId w:val="5"/>
        </w:numPr>
        <w:shd w:val="clear" w:color="auto" w:fill="FFFFFF"/>
        <w:spacing w:before="100" w:beforeAutospacing="1" w:after="100" w:afterAutospacing="1"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M</w:t>
      </w:r>
      <w:r w:rsidRPr="006C41A1">
        <w:rPr>
          <w:rFonts w:ascii="Times New Roman" w:eastAsia="MS PGothic" w:hAnsi="Times New Roman" w:cs="Times New Roman"/>
          <w:color w:val="000000" w:themeColor="text1"/>
          <w:sz w:val="24"/>
          <w:szCs w:val="24"/>
          <w:lang w:eastAsia="it-IT"/>
        </w:rPr>
        <w:t>onitorare periodicamente i risultati degli obiettivi di uguaglianza di genere, diversità e inclusione prefissati.</w:t>
      </w:r>
    </w:p>
    <w:p w14:paraId="653AEFBC" w14:textId="65CC1453" w:rsidR="006C41A1" w:rsidRPr="006C41A1" w:rsidRDefault="006C41A1" w:rsidP="00027E9E">
      <w:pPr>
        <w:shd w:val="clear" w:color="auto" w:fill="FFFFFF"/>
        <w:spacing w:before="100" w:beforeAutospacing="1" w:after="100" w:afterAutospacing="1" w:line="276" w:lineRule="auto"/>
        <w:jc w:val="both"/>
        <w:rPr>
          <w:rFonts w:ascii="Times New Roman" w:eastAsia="MS PGothic" w:hAnsi="Times New Roman" w:cs="Times New Roman"/>
          <w:color w:val="000000" w:themeColor="text1"/>
          <w:sz w:val="24"/>
          <w:szCs w:val="24"/>
          <w:lang w:eastAsia="it-IT"/>
        </w:rPr>
      </w:pPr>
      <w:r w:rsidRPr="006C41A1">
        <w:rPr>
          <w:rFonts w:ascii="Times New Roman" w:eastAsia="MS PGothic" w:hAnsi="Times New Roman" w:cs="Times New Roman"/>
          <w:color w:val="000000" w:themeColor="text1"/>
          <w:sz w:val="24"/>
          <w:szCs w:val="24"/>
          <w:lang w:eastAsia="it-IT"/>
        </w:rPr>
        <w:t>Il Responsabile</w:t>
      </w:r>
      <w:r w:rsidR="00715943">
        <w:rPr>
          <w:rFonts w:ascii="Times New Roman" w:eastAsia="MS PGothic" w:hAnsi="Times New Roman" w:cs="Times New Roman"/>
          <w:color w:val="000000" w:themeColor="text1"/>
          <w:sz w:val="24"/>
          <w:szCs w:val="24"/>
          <w:lang w:eastAsia="it-IT"/>
        </w:rPr>
        <w:t xml:space="preserve"> </w:t>
      </w:r>
      <w:proofErr w:type="spellStart"/>
      <w:r w:rsidR="00715943">
        <w:rPr>
          <w:rFonts w:ascii="Times New Roman" w:eastAsia="MS PGothic" w:hAnsi="Times New Roman" w:cs="Times New Roman"/>
          <w:color w:val="000000" w:themeColor="text1"/>
          <w:sz w:val="24"/>
          <w:szCs w:val="24"/>
          <w:lang w:eastAsia="it-IT"/>
        </w:rPr>
        <w:t>Safeguarding</w:t>
      </w:r>
      <w:proofErr w:type="spellEnd"/>
      <w:r w:rsidRPr="006C41A1">
        <w:rPr>
          <w:rFonts w:ascii="Times New Roman" w:eastAsia="MS PGothic" w:hAnsi="Times New Roman" w:cs="Times New Roman"/>
          <w:color w:val="000000" w:themeColor="text1"/>
          <w:sz w:val="24"/>
          <w:szCs w:val="24"/>
          <w:lang w:eastAsia="it-IT"/>
        </w:rPr>
        <w:t xml:space="preserve"> riceve segnalazioni anche da parte di medici, operatori sanitari ovvero da allenatori e tecnici che abbiano ravvisato un qualsivoglia segnale di abuso nei confronti degli atleti.</w:t>
      </w:r>
    </w:p>
    <w:p w14:paraId="38A171B9" w14:textId="4433CCEF" w:rsidR="002864CD" w:rsidRPr="00646A11" w:rsidRDefault="006C41A1" w:rsidP="00027E9E">
      <w:pPr>
        <w:shd w:val="clear" w:color="auto" w:fill="FFFFFF"/>
        <w:spacing w:before="100" w:beforeAutospacing="1" w:after="100" w:afterAutospacing="1" w:line="276" w:lineRule="auto"/>
        <w:jc w:val="both"/>
        <w:rPr>
          <w:rFonts w:ascii="Times New Roman" w:eastAsia="MS PGothic" w:hAnsi="Times New Roman" w:cs="Times New Roman"/>
          <w:color w:val="000000" w:themeColor="text1"/>
          <w:sz w:val="24"/>
          <w:szCs w:val="24"/>
          <w:lang w:eastAsia="it-IT"/>
        </w:rPr>
      </w:pPr>
      <w:r w:rsidRPr="006C41A1">
        <w:rPr>
          <w:rFonts w:ascii="Times New Roman" w:eastAsia="MS PGothic" w:hAnsi="Times New Roman" w:cs="Times New Roman"/>
          <w:color w:val="000000" w:themeColor="text1"/>
          <w:sz w:val="24"/>
          <w:szCs w:val="24"/>
          <w:lang w:eastAsia="it-IT"/>
        </w:rPr>
        <w:lastRenderedPageBreak/>
        <w:t>Sarà poi compito del Responsabile</w:t>
      </w:r>
      <w:r w:rsidR="00715943">
        <w:rPr>
          <w:rFonts w:ascii="Times New Roman" w:eastAsia="MS PGothic" w:hAnsi="Times New Roman" w:cs="Times New Roman"/>
          <w:color w:val="000000" w:themeColor="text1"/>
          <w:sz w:val="24"/>
          <w:szCs w:val="24"/>
          <w:lang w:eastAsia="it-IT"/>
        </w:rPr>
        <w:t xml:space="preserve"> </w:t>
      </w:r>
      <w:proofErr w:type="spellStart"/>
      <w:r w:rsidR="00715943">
        <w:rPr>
          <w:rFonts w:ascii="Times New Roman" w:eastAsia="MS PGothic" w:hAnsi="Times New Roman" w:cs="Times New Roman"/>
          <w:color w:val="000000" w:themeColor="text1"/>
          <w:sz w:val="24"/>
          <w:szCs w:val="24"/>
          <w:lang w:eastAsia="it-IT"/>
        </w:rPr>
        <w:t>Safeguarding</w:t>
      </w:r>
      <w:proofErr w:type="spellEnd"/>
      <w:r w:rsidRPr="006C41A1">
        <w:rPr>
          <w:rFonts w:ascii="Times New Roman" w:eastAsia="MS PGothic" w:hAnsi="Times New Roman" w:cs="Times New Roman"/>
          <w:color w:val="000000" w:themeColor="text1"/>
          <w:sz w:val="24"/>
          <w:szCs w:val="24"/>
          <w:lang w:eastAsia="it-IT"/>
        </w:rPr>
        <w:t xml:space="preserve"> portare a termine le necessarie verifiche e l’istruttoria necessaria, anche mediante audizioni, favorendo la collaborazione dei tesserati e di tutti coloro che parteciperanno con qualsiasi funzione o titolo all’attività sportiva.</w:t>
      </w:r>
    </w:p>
    <w:p w14:paraId="0BAA45B5" w14:textId="526DCDB1" w:rsidR="00EB1942" w:rsidRPr="00646A11" w:rsidRDefault="006C41A1" w:rsidP="00027E9E">
      <w:pPr>
        <w:shd w:val="clear" w:color="auto" w:fill="FFFFFF"/>
        <w:spacing w:before="100" w:beforeAutospacing="1" w:after="100" w:afterAutospacing="1"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 xml:space="preserve">Il Responsabile </w:t>
      </w:r>
      <w:proofErr w:type="spellStart"/>
      <w:r w:rsidR="00715943">
        <w:rPr>
          <w:rFonts w:ascii="Times New Roman" w:eastAsia="MS PGothic" w:hAnsi="Times New Roman" w:cs="Times New Roman"/>
          <w:color w:val="000000" w:themeColor="text1"/>
          <w:sz w:val="24"/>
          <w:szCs w:val="24"/>
          <w:lang w:eastAsia="it-IT"/>
        </w:rPr>
        <w:t>Safeguarding</w:t>
      </w:r>
      <w:proofErr w:type="spellEnd"/>
      <w:r w:rsidR="00715943">
        <w:rPr>
          <w:rFonts w:ascii="Times New Roman" w:eastAsia="MS PGothic" w:hAnsi="Times New Roman" w:cs="Times New Roman"/>
          <w:color w:val="000000" w:themeColor="text1"/>
          <w:sz w:val="24"/>
          <w:szCs w:val="24"/>
          <w:lang w:eastAsia="it-IT"/>
        </w:rPr>
        <w:t xml:space="preserve"> </w:t>
      </w:r>
      <w:r w:rsidRPr="00646A11">
        <w:rPr>
          <w:rFonts w:ascii="Times New Roman" w:eastAsia="MS PGothic" w:hAnsi="Times New Roman" w:cs="Times New Roman"/>
          <w:color w:val="000000" w:themeColor="text1"/>
          <w:sz w:val="24"/>
          <w:szCs w:val="24"/>
          <w:lang w:eastAsia="it-IT"/>
        </w:rPr>
        <w:t>si impegna ad incentivare la partecipazione dei Destinatari alle iniziative di formazione obbligatoria annuale e ai corsi di aggiornamento annuali previsti in materia di</w:t>
      </w:r>
      <w:r w:rsidR="008D5A1F">
        <w:rPr>
          <w:rFonts w:ascii="Times New Roman" w:eastAsia="MS PGothic" w:hAnsi="Times New Roman" w:cs="Times New Roman"/>
          <w:color w:val="000000" w:themeColor="text1"/>
          <w:sz w:val="24"/>
          <w:szCs w:val="24"/>
          <w:lang w:eastAsia="it-IT"/>
        </w:rPr>
        <w:t xml:space="preserve"> </w:t>
      </w:r>
      <w:proofErr w:type="spellStart"/>
      <w:r w:rsidRPr="00646A11">
        <w:rPr>
          <w:rFonts w:ascii="Times New Roman" w:eastAsia="MS PGothic" w:hAnsi="Times New Roman" w:cs="Times New Roman"/>
          <w:i/>
          <w:iCs/>
          <w:color w:val="000000" w:themeColor="text1"/>
          <w:sz w:val="24"/>
          <w:szCs w:val="24"/>
          <w:lang w:eastAsia="it-IT"/>
        </w:rPr>
        <w:t>safeguarding</w:t>
      </w:r>
      <w:proofErr w:type="spellEnd"/>
      <w:r w:rsidRPr="00646A11">
        <w:rPr>
          <w:rFonts w:ascii="Times New Roman" w:eastAsia="MS PGothic" w:hAnsi="Times New Roman" w:cs="Times New Roman"/>
          <w:color w:val="000000" w:themeColor="text1"/>
          <w:sz w:val="24"/>
          <w:szCs w:val="24"/>
          <w:lang w:eastAsia="it-IT"/>
        </w:rPr>
        <w:t>.</w:t>
      </w:r>
    </w:p>
    <w:p w14:paraId="1F3A4284" w14:textId="7AEF71AA" w:rsidR="00EB1942" w:rsidRPr="00646A11" w:rsidRDefault="00EB1942" w:rsidP="003870F1">
      <w:pPr>
        <w:pStyle w:val="Titolo2"/>
        <w:spacing w:after="240" w:line="276" w:lineRule="auto"/>
        <w:jc w:val="both"/>
        <w:rPr>
          <w:rFonts w:ascii="Times New Roman" w:eastAsia="MS PGothic" w:hAnsi="Times New Roman" w:cs="Times New Roman"/>
          <w:b/>
          <w:bCs/>
          <w:color w:val="000000" w:themeColor="text1"/>
          <w:sz w:val="28"/>
          <w:szCs w:val="28"/>
          <w:lang w:eastAsia="it-IT"/>
        </w:rPr>
      </w:pPr>
      <w:r w:rsidRPr="00646A11">
        <w:rPr>
          <w:rFonts w:ascii="Times New Roman" w:eastAsia="MS PGothic" w:hAnsi="Times New Roman" w:cs="Times New Roman"/>
          <w:b/>
          <w:bCs/>
          <w:color w:val="000000" w:themeColor="text1"/>
          <w:sz w:val="28"/>
          <w:szCs w:val="28"/>
          <w:lang w:eastAsia="it-IT"/>
        </w:rPr>
        <w:t xml:space="preserve"> </w:t>
      </w:r>
      <w:bookmarkStart w:id="19" w:name="_Toc190426643"/>
      <w:r w:rsidRPr="00646A11">
        <w:rPr>
          <w:rFonts w:ascii="Times New Roman" w:eastAsia="MS PGothic" w:hAnsi="Times New Roman" w:cs="Times New Roman"/>
          <w:b/>
          <w:bCs/>
          <w:color w:val="000000" w:themeColor="text1"/>
          <w:sz w:val="28"/>
          <w:szCs w:val="28"/>
          <w:lang w:eastAsia="it-IT"/>
        </w:rPr>
        <w:t>1</w:t>
      </w:r>
      <w:r w:rsidR="008227EC" w:rsidRPr="00646A11">
        <w:rPr>
          <w:rFonts w:ascii="Times New Roman" w:eastAsia="MS PGothic" w:hAnsi="Times New Roman" w:cs="Times New Roman"/>
          <w:b/>
          <w:bCs/>
          <w:color w:val="000000" w:themeColor="text1"/>
          <w:sz w:val="28"/>
          <w:szCs w:val="28"/>
          <w:lang w:eastAsia="it-IT"/>
        </w:rPr>
        <w:t>0</w:t>
      </w:r>
      <w:r w:rsidRPr="00646A11">
        <w:rPr>
          <w:rFonts w:ascii="Times New Roman" w:eastAsia="MS PGothic" w:hAnsi="Times New Roman" w:cs="Times New Roman"/>
          <w:b/>
          <w:bCs/>
          <w:color w:val="000000" w:themeColor="text1"/>
          <w:sz w:val="28"/>
          <w:szCs w:val="28"/>
          <w:lang w:eastAsia="it-IT"/>
        </w:rPr>
        <w:t>. Modalità di gestione delle segnalazioni</w:t>
      </w:r>
      <w:bookmarkEnd w:id="19"/>
    </w:p>
    <w:p w14:paraId="19167F66" w14:textId="49661EED" w:rsidR="00EB1942" w:rsidRPr="00646A11" w:rsidRDefault="00EB1942" w:rsidP="003870F1">
      <w:pPr>
        <w:pStyle w:val="Titolo3"/>
        <w:spacing w:line="276" w:lineRule="auto"/>
        <w:jc w:val="both"/>
        <w:rPr>
          <w:rFonts w:ascii="Times New Roman" w:hAnsi="Times New Roman" w:cs="Times New Roman"/>
          <w:b/>
          <w:bCs/>
          <w:color w:val="000000" w:themeColor="text1"/>
          <w:sz w:val="28"/>
          <w:szCs w:val="28"/>
          <w:lang w:eastAsia="it-IT"/>
        </w:rPr>
      </w:pPr>
      <w:bookmarkStart w:id="20" w:name="_Toc190426644"/>
      <w:r w:rsidRPr="00646A11">
        <w:rPr>
          <w:rFonts w:ascii="Times New Roman" w:hAnsi="Times New Roman" w:cs="Times New Roman"/>
          <w:b/>
          <w:bCs/>
          <w:color w:val="000000" w:themeColor="text1"/>
          <w:sz w:val="28"/>
          <w:szCs w:val="28"/>
          <w:lang w:eastAsia="it-IT"/>
        </w:rPr>
        <w:t>1</w:t>
      </w:r>
      <w:r w:rsidR="008227EC" w:rsidRPr="00646A11">
        <w:rPr>
          <w:rFonts w:ascii="Times New Roman" w:hAnsi="Times New Roman" w:cs="Times New Roman"/>
          <w:b/>
          <w:bCs/>
          <w:color w:val="000000" w:themeColor="text1"/>
          <w:sz w:val="28"/>
          <w:szCs w:val="28"/>
          <w:lang w:eastAsia="it-IT"/>
        </w:rPr>
        <w:t>0</w:t>
      </w:r>
      <w:r w:rsidRPr="00646A11">
        <w:rPr>
          <w:rFonts w:ascii="Times New Roman" w:hAnsi="Times New Roman" w:cs="Times New Roman"/>
          <w:b/>
          <w:bCs/>
          <w:color w:val="000000" w:themeColor="text1"/>
          <w:sz w:val="28"/>
          <w:szCs w:val="28"/>
          <w:lang w:eastAsia="it-IT"/>
        </w:rPr>
        <w:t>.1 Ambito</w:t>
      </w:r>
      <w:bookmarkEnd w:id="20"/>
    </w:p>
    <w:p w14:paraId="7A02A75D" w14:textId="7394D597" w:rsidR="00EB1942" w:rsidRPr="00646A11" w:rsidRDefault="00EB1942" w:rsidP="003870F1">
      <w:pPr>
        <w:shd w:val="clear" w:color="auto" w:fill="FFFFFF"/>
        <w:spacing w:after="100" w:afterAutospacing="1"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Tutti i Destinatari che vengano a conoscenza di qualsiasi pratica discriminatoria, forma di abuso, sopraffazione o sopruso, in ogni ambito e per qualsiasi motivazione inclusi razza, origine etnica, religione, età, genere e orientamento sessuale, status sociale, disabilità e prestazioni sportive sono tenuti a darne immediata comunicazione al Responsabile</w:t>
      </w:r>
      <w:r w:rsidR="009F7863">
        <w:rPr>
          <w:rFonts w:ascii="Times New Roman" w:eastAsia="MS PGothic" w:hAnsi="Times New Roman" w:cs="Times New Roman"/>
          <w:color w:val="000000" w:themeColor="text1"/>
          <w:sz w:val="24"/>
          <w:szCs w:val="24"/>
          <w:lang w:eastAsia="it-IT"/>
        </w:rPr>
        <w:t xml:space="preserve"> contro abusi, violenze e discriminazioni</w:t>
      </w:r>
      <w:r w:rsidRPr="00646A11">
        <w:rPr>
          <w:rFonts w:ascii="Times New Roman" w:eastAsia="MS PGothic" w:hAnsi="Times New Roman" w:cs="Times New Roman"/>
          <w:color w:val="000000" w:themeColor="text1"/>
          <w:sz w:val="24"/>
          <w:szCs w:val="24"/>
          <w:lang w:eastAsia="it-IT"/>
        </w:rPr>
        <w:t>.</w:t>
      </w:r>
    </w:p>
    <w:p w14:paraId="7C7356A0" w14:textId="7E40EDE4" w:rsidR="00EB1942" w:rsidRPr="00646A11" w:rsidRDefault="00EB1942" w:rsidP="00027E9E">
      <w:pPr>
        <w:shd w:val="clear" w:color="auto" w:fill="FFFFFF"/>
        <w:spacing w:before="100" w:beforeAutospacing="1" w:after="0"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 xml:space="preserve">Il Responsabile </w:t>
      </w:r>
      <w:proofErr w:type="spellStart"/>
      <w:r w:rsidR="002F080C">
        <w:rPr>
          <w:rFonts w:ascii="Times New Roman" w:eastAsia="MS PGothic" w:hAnsi="Times New Roman" w:cs="Times New Roman"/>
          <w:color w:val="000000" w:themeColor="text1"/>
          <w:sz w:val="24"/>
          <w:szCs w:val="24"/>
          <w:lang w:eastAsia="it-IT"/>
        </w:rPr>
        <w:t>Safeguarding</w:t>
      </w:r>
      <w:proofErr w:type="spellEnd"/>
      <w:r w:rsidR="002F080C">
        <w:rPr>
          <w:rFonts w:ascii="Times New Roman" w:eastAsia="MS PGothic" w:hAnsi="Times New Roman" w:cs="Times New Roman"/>
          <w:color w:val="000000" w:themeColor="text1"/>
          <w:sz w:val="24"/>
          <w:szCs w:val="24"/>
          <w:lang w:eastAsia="it-IT"/>
        </w:rPr>
        <w:t xml:space="preserve"> </w:t>
      </w:r>
      <w:r w:rsidRPr="00646A11">
        <w:rPr>
          <w:rFonts w:ascii="Times New Roman" w:eastAsia="MS PGothic" w:hAnsi="Times New Roman" w:cs="Times New Roman"/>
          <w:color w:val="000000" w:themeColor="text1"/>
          <w:sz w:val="24"/>
          <w:szCs w:val="24"/>
          <w:lang w:eastAsia="it-IT"/>
        </w:rPr>
        <w:t>procede ad esaminare e valutare le segnalazioni ricevute, al fine di accertare se si è effettivamente verificata la condotta segnalata ed individuando il responsabile della violazione.</w:t>
      </w:r>
    </w:p>
    <w:p w14:paraId="17F50E33" w14:textId="5FC61697" w:rsidR="00DB4388" w:rsidRPr="00EB1942" w:rsidRDefault="00EB1942" w:rsidP="00027E9E">
      <w:pPr>
        <w:shd w:val="clear" w:color="auto" w:fill="FFFFFF"/>
        <w:spacing w:before="100" w:beforeAutospacing="1" w:after="0"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Tutti i destinatari coinvolti sono tenuti a collaborare attivamente con il Responsabile</w:t>
      </w:r>
      <w:r w:rsidR="002F080C">
        <w:rPr>
          <w:rFonts w:ascii="Times New Roman" w:eastAsia="MS PGothic" w:hAnsi="Times New Roman" w:cs="Times New Roman"/>
          <w:color w:val="000000" w:themeColor="text1"/>
          <w:sz w:val="24"/>
          <w:szCs w:val="24"/>
          <w:lang w:eastAsia="it-IT"/>
        </w:rPr>
        <w:t xml:space="preserve"> </w:t>
      </w:r>
      <w:proofErr w:type="spellStart"/>
      <w:r w:rsidR="002F080C">
        <w:rPr>
          <w:rFonts w:ascii="Times New Roman" w:eastAsia="MS PGothic" w:hAnsi="Times New Roman" w:cs="Times New Roman"/>
          <w:color w:val="000000" w:themeColor="text1"/>
          <w:sz w:val="24"/>
          <w:szCs w:val="24"/>
          <w:lang w:eastAsia="it-IT"/>
        </w:rPr>
        <w:t>Safeguarding</w:t>
      </w:r>
      <w:proofErr w:type="spellEnd"/>
      <w:r w:rsidRPr="00646A11">
        <w:rPr>
          <w:rFonts w:ascii="Times New Roman" w:eastAsia="MS PGothic" w:hAnsi="Times New Roman" w:cs="Times New Roman"/>
          <w:color w:val="000000" w:themeColor="text1"/>
          <w:sz w:val="24"/>
          <w:szCs w:val="24"/>
          <w:lang w:eastAsia="it-IT"/>
        </w:rPr>
        <w:t xml:space="preserve"> durante le fasi di indagine, fornendo le informazioni richieste e rispondendo alle eventuali domande che vengono loro sottoposte. Le segnalazioni scritte devono includere tutte le circostanze note al segnalante, utili a ricostruire il fatto considerato lesivo e a identificare i soggetti coinvolti.</w:t>
      </w:r>
    </w:p>
    <w:p w14:paraId="5A9416C6" w14:textId="7F4B516B" w:rsidR="00EB1942" w:rsidRPr="00646A11" w:rsidRDefault="00EB1942" w:rsidP="00027E9E">
      <w:pPr>
        <w:shd w:val="clear" w:color="auto" w:fill="FFFFFF"/>
        <w:spacing w:before="100" w:beforeAutospacing="1" w:after="0" w:line="276" w:lineRule="auto"/>
        <w:jc w:val="both"/>
        <w:rPr>
          <w:rFonts w:ascii="Times New Roman" w:eastAsia="MS PGothic" w:hAnsi="Times New Roman" w:cs="Times New Roman"/>
          <w:color w:val="000000" w:themeColor="text1"/>
          <w:sz w:val="24"/>
          <w:szCs w:val="24"/>
          <w:lang w:eastAsia="it-IT"/>
        </w:rPr>
      </w:pPr>
      <w:r w:rsidRPr="00EB1942">
        <w:rPr>
          <w:rFonts w:ascii="Times New Roman" w:eastAsia="MS PGothic" w:hAnsi="Times New Roman" w:cs="Times New Roman"/>
          <w:color w:val="000000" w:themeColor="text1"/>
          <w:sz w:val="24"/>
          <w:szCs w:val="24"/>
          <w:lang w:eastAsia="it-IT"/>
        </w:rPr>
        <w:t>Il Responsabile</w:t>
      </w:r>
      <w:r w:rsidR="002F080C">
        <w:rPr>
          <w:rFonts w:ascii="Times New Roman" w:eastAsia="MS PGothic" w:hAnsi="Times New Roman" w:cs="Times New Roman"/>
          <w:color w:val="000000" w:themeColor="text1"/>
          <w:sz w:val="24"/>
          <w:szCs w:val="24"/>
          <w:lang w:eastAsia="it-IT"/>
        </w:rPr>
        <w:t xml:space="preserve"> contro abusi, violenze e discriminazioni</w:t>
      </w:r>
      <w:r w:rsidRPr="00EB1942">
        <w:rPr>
          <w:rFonts w:ascii="Times New Roman" w:eastAsia="MS PGothic" w:hAnsi="Times New Roman" w:cs="Times New Roman"/>
          <w:color w:val="000000" w:themeColor="text1"/>
          <w:sz w:val="24"/>
          <w:szCs w:val="24"/>
          <w:lang w:eastAsia="it-IT"/>
        </w:rPr>
        <w:t xml:space="preserve">, verificata la fondatezza della condotta segnalata, trasmette, se necessario, le informazioni pertinenti, insieme ai dettagli forniti dal segnalante, al </w:t>
      </w:r>
      <w:proofErr w:type="spellStart"/>
      <w:r w:rsidRPr="00646A11">
        <w:rPr>
          <w:rFonts w:ascii="Times New Roman" w:eastAsia="MS PGothic" w:hAnsi="Times New Roman" w:cs="Times New Roman"/>
          <w:color w:val="000000" w:themeColor="text1"/>
          <w:sz w:val="24"/>
          <w:szCs w:val="24"/>
          <w:lang w:eastAsia="it-IT"/>
        </w:rPr>
        <w:t>Safeguarding</w:t>
      </w:r>
      <w:proofErr w:type="spellEnd"/>
      <w:r w:rsidRPr="00646A11">
        <w:rPr>
          <w:rFonts w:ascii="Times New Roman" w:eastAsia="MS PGothic" w:hAnsi="Times New Roman" w:cs="Times New Roman"/>
          <w:color w:val="000000" w:themeColor="text1"/>
          <w:sz w:val="24"/>
          <w:szCs w:val="24"/>
          <w:lang w:eastAsia="it-IT"/>
        </w:rPr>
        <w:t xml:space="preserve"> </w:t>
      </w:r>
      <w:proofErr w:type="spellStart"/>
      <w:r w:rsidRPr="00646A11">
        <w:rPr>
          <w:rFonts w:ascii="Times New Roman" w:eastAsia="MS PGothic" w:hAnsi="Times New Roman" w:cs="Times New Roman"/>
          <w:color w:val="000000" w:themeColor="text1"/>
          <w:sz w:val="24"/>
          <w:szCs w:val="24"/>
          <w:lang w:eastAsia="it-IT"/>
        </w:rPr>
        <w:t>Officer</w:t>
      </w:r>
      <w:proofErr w:type="spellEnd"/>
      <w:r w:rsidRPr="00EB1942">
        <w:rPr>
          <w:rFonts w:ascii="Times New Roman" w:eastAsia="MS PGothic" w:hAnsi="Times New Roman" w:cs="Times New Roman"/>
          <w:color w:val="000000" w:themeColor="text1"/>
          <w:sz w:val="24"/>
          <w:szCs w:val="24"/>
          <w:lang w:eastAsia="it-IT"/>
        </w:rPr>
        <w:t xml:space="preserve"> della Federazione interessata.</w:t>
      </w:r>
    </w:p>
    <w:p w14:paraId="1FFBA543" w14:textId="2E966457" w:rsidR="00EB1942" w:rsidRPr="00646A11" w:rsidRDefault="00EB1942" w:rsidP="00027E9E">
      <w:pPr>
        <w:shd w:val="clear" w:color="auto" w:fill="FFFFFF"/>
        <w:spacing w:line="276" w:lineRule="auto"/>
        <w:jc w:val="both"/>
        <w:rPr>
          <w:rFonts w:ascii="Times New Roman" w:eastAsia="MS PGothic" w:hAnsi="Times New Roman" w:cs="Times New Roman"/>
          <w:color w:val="000000" w:themeColor="text1"/>
          <w:sz w:val="24"/>
          <w:szCs w:val="24"/>
          <w:lang w:eastAsia="it-IT"/>
        </w:rPr>
      </w:pPr>
      <w:r w:rsidRPr="00EB1942">
        <w:rPr>
          <w:rFonts w:ascii="Times New Roman" w:eastAsia="MS PGothic" w:hAnsi="Times New Roman" w:cs="Times New Roman"/>
          <w:color w:val="000000" w:themeColor="text1"/>
          <w:sz w:val="24"/>
          <w:szCs w:val="24"/>
          <w:lang w:eastAsia="it-IT"/>
        </w:rPr>
        <w:t>Qualora non vengano ricevute segnalazioni durante l’anno, il Responsabile può decidere di non inviare il resoconto all’Ufficio per la tutela.</w:t>
      </w:r>
    </w:p>
    <w:p w14:paraId="27666C19" w14:textId="2570FD83" w:rsidR="00744F20" w:rsidRPr="00646A11" w:rsidRDefault="00744F20" w:rsidP="00027E9E">
      <w:pPr>
        <w:shd w:val="clear" w:color="auto" w:fill="FFFFFF"/>
        <w:spacing w:after="0"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 xml:space="preserve">È opportuno sottolineare che gli abusi nei confronti dei tesserati possono costituire reati. L’implementazione di politiche di </w:t>
      </w:r>
      <w:proofErr w:type="spellStart"/>
      <w:r w:rsidRPr="00646A11">
        <w:rPr>
          <w:rFonts w:ascii="Times New Roman" w:eastAsia="MS PGothic" w:hAnsi="Times New Roman" w:cs="Times New Roman"/>
          <w:i/>
          <w:iCs/>
          <w:color w:val="000000" w:themeColor="text1"/>
          <w:sz w:val="24"/>
          <w:szCs w:val="24"/>
          <w:lang w:eastAsia="it-IT"/>
        </w:rPr>
        <w:t>safeguarding</w:t>
      </w:r>
      <w:proofErr w:type="spellEnd"/>
      <w:r w:rsidRPr="00646A11">
        <w:rPr>
          <w:rFonts w:ascii="Times New Roman" w:eastAsia="MS PGothic" w:hAnsi="Times New Roman" w:cs="Times New Roman"/>
          <w:color w:val="000000" w:themeColor="text1"/>
          <w:sz w:val="24"/>
          <w:szCs w:val="24"/>
          <w:lang w:eastAsia="it-IT"/>
        </w:rPr>
        <w:t xml:space="preserve"> non sostituisce in alcun modo il ruolo della giustizia ordinaria, alla quale gli atleti possono rivolgersi immediatamente in caso di condotte illecite.</w:t>
      </w:r>
    </w:p>
    <w:p w14:paraId="18696830" w14:textId="1F4DCEEE" w:rsidR="00744F20" w:rsidRPr="00EB1942" w:rsidRDefault="00744F20" w:rsidP="00027E9E">
      <w:pPr>
        <w:shd w:val="clear" w:color="auto" w:fill="FFFFFF"/>
        <w:spacing w:after="0" w:line="276" w:lineRule="auto"/>
        <w:jc w:val="both"/>
        <w:rPr>
          <w:rFonts w:ascii="Times New Roman" w:eastAsia="MS PGothic" w:hAnsi="Times New Roman" w:cs="Times New Roman"/>
          <w:color w:val="000000" w:themeColor="text1"/>
          <w:sz w:val="24"/>
          <w:szCs w:val="24"/>
          <w:lang w:eastAsia="it-IT"/>
        </w:rPr>
      </w:pPr>
    </w:p>
    <w:p w14:paraId="130DFB42" w14:textId="0F041576" w:rsidR="005F21A7" w:rsidRPr="00646A11" w:rsidRDefault="005F21A7" w:rsidP="003870F1">
      <w:pPr>
        <w:pStyle w:val="Titolo3"/>
        <w:spacing w:line="276" w:lineRule="auto"/>
        <w:jc w:val="both"/>
        <w:rPr>
          <w:rFonts w:ascii="Times New Roman" w:hAnsi="Times New Roman" w:cs="Times New Roman"/>
          <w:b/>
          <w:bCs/>
          <w:color w:val="000000" w:themeColor="text1"/>
          <w:sz w:val="28"/>
          <w:szCs w:val="28"/>
          <w:lang w:eastAsia="it-IT"/>
        </w:rPr>
      </w:pPr>
      <w:bookmarkStart w:id="21" w:name="_Toc190426645"/>
      <w:r w:rsidRPr="00646A11">
        <w:rPr>
          <w:rFonts w:ascii="Times New Roman" w:hAnsi="Times New Roman" w:cs="Times New Roman"/>
          <w:b/>
          <w:bCs/>
          <w:color w:val="000000" w:themeColor="text1"/>
          <w:sz w:val="28"/>
          <w:szCs w:val="28"/>
          <w:lang w:eastAsia="it-IT"/>
        </w:rPr>
        <w:t>1</w:t>
      </w:r>
      <w:r w:rsidR="008227EC" w:rsidRPr="00646A11">
        <w:rPr>
          <w:rFonts w:ascii="Times New Roman" w:hAnsi="Times New Roman" w:cs="Times New Roman"/>
          <w:b/>
          <w:bCs/>
          <w:color w:val="000000" w:themeColor="text1"/>
          <w:sz w:val="28"/>
          <w:szCs w:val="28"/>
          <w:lang w:eastAsia="it-IT"/>
        </w:rPr>
        <w:t>0</w:t>
      </w:r>
      <w:r w:rsidRPr="00646A11">
        <w:rPr>
          <w:rFonts w:ascii="Times New Roman" w:hAnsi="Times New Roman" w:cs="Times New Roman"/>
          <w:b/>
          <w:bCs/>
          <w:color w:val="000000" w:themeColor="text1"/>
          <w:sz w:val="28"/>
          <w:szCs w:val="28"/>
          <w:lang w:eastAsia="it-IT"/>
        </w:rPr>
        <w:t>.2 Tutele del Segnalante</w:t>
      </w:r>
      <w:bookmarkEnd w:id="21"/>
    </w:p>
    <w:p w14:paraId="4849196F" w14:textId="1FBB61D0" w:rsidR="005F21A7" w:rsidRPr="00646A11" w:rsidRDefault="005F21A7" w:rsidP="003870F1">
      <w:pPr>
        <w:shd w:val="clear" w:color="auto" w:fill="FFFFFF"/>
        <w:spacing w:after="0"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È garantita la riservatezza e l’anonimato del segnalante - salva la ricorrenza di eventuali obblighi di legge che impongano diversamente - nei casi in cui la fonte della segnalazione sia identificata o identificabile.</w:t>
      </w:r>
      <w:r w:rsidR="009D50B6" w:rsidRPr="00646A11">
        <w:rPr>
          <w:rFonts w:ascii="Times New Roman" w:eastAsia="MS PGothic" w:hAnsi="Times New Roman" w:cs="Times New Roman"/>
          <w:color w:val="000000" w:themeColor="text1"/>
          <w:sz w:val="24"/>
          <w:szCs w:val="24"/>
          <w:lang w:eastAsia="it-IT"/>
        </w:rPr>
        <w:t xml:space="preserve"> </w:t>
      </w:r>
      <w:r w:rsidRPr="00646A11">
        <w:rPr>
          <w:rFonts w:ascii="Times New Roman" w:eastAsia="MS PGothic" w:hAnsi="Times New Roman" w:cs="Times New Roman"/>
          <w:color w:val="000000" w:themeColor="text1"/>
          <w:sz w:val="24"/>
          <w:szCs w:val="24"/>
          <w:lang w:eastAsia="it-IT"/>
        </w:rPr>
        <w:t xml:space="preserve">Il Responsabile </w:t>
      </w:r>
      <w:proofErr w:type="spellStart"/>
      <w:r w:rsidR="002F080C">
        <w:rPr>
          <w:rFonts w:ascii="Times New Roman" w:eastAsia="MS PGothic" w:hAnsi="Times New Roman" w:cs="Times New Roman"/>
          <w:color w:val="000000" w:themeColor="text1"/>
          <w:sz w:val="24"/>
          <w:szCs w:val="24"/>
          <w:lang w:eastAsia="it-IT"/>
        </w:rPr>
        <w:t>Safeguarding</w:t>
      </w:r>
      <w:proofErr w:type="spellEnd"/>
      <w:r w:rsidR="002F080C">
        <w:rPr>
          <w:rFonts w:ascii="Times New Roman" w:eastAsia="MS PGothic" w:hAnsi="Times New Roman" w:cs="Times New Roman"/>
          <w:color w:val="000000" w:themeColor="text1"/>
          <w:sz w:val="24"/>
          <w:szCs w:val="24"/>
          <w:lang w:eastAsia="it-IT"/>
        </w:rPr>
        <w:t xml:space="preserve"> </w:t>
      </w:r>
      <w:r w:rsidRPr="00646A11">
        <w:rPr>
          <w:rFonts w:ascii="Times New Roman" w:eastAsia="MS PGothic" w:hAnsi="Times New Roman" w:cs="Times New Roman"/>
          <w:color w:val="000000" w:themeColor="text1"/>
          <w:sz w:val="24"/>
          <w:szCs w:val="24"/>
          <w:lang w:eastAsia="it-IT"/>
        </w:rPr>
        <w:t>agisce in modo da garantire che il segnalante non sia soggetto a ritorsioni, discriminazioni o, comunque, penalizzazioni (salvo la ricorrenza di eventuali obblighi di legge che impongono diversamente). Inoltre, è vietata qualsiasi forma di vittimizzazione secondaria dei tesserati che abbiano in buona fede:</w:t>
      </w:r>
    </w:p>
    <w:p w14:paraId="376181E1" w14:textId="1FAAF688" w:rsidR="005F21A7" w:rsidRPr="005F21A7" w:rsidRDefault="005F21A7" w:rsidP="00027E9E">
      <w:pPr>
        <w:numPr>
          <w:ilvl w:val="0"/>
          <w:numId w:val="6"/>
        </w:numPr>
        <w:shd w:val="clear" w:color="auto" w:fill="FFFFFF"/>
        <w:spacing w:after="0" w:line="276" w:lineRule="auto"/>
        <w:jc w:val="both"/>
        <w:rPr>
          <w:rFonts w:ascii="Times New Roman" w:eastAsia="MS PGothic" w:hAnsi="Times New Roman" w:cs="Times New Roman"/>
          <w:color w:val="000000" w:themeColor="text1"/>
          <w:sz w:val="24"/>
          <w:szCs w:val="24"/>
          <w:lang w:eastAsia="it-IT"/>
        </w:rPr>
      </w:pPr>
      <w:r w:rsidRPr="005F21A7">
        <w:rPr>
          <w:rFonts w:ascii="Times New Roman" w:eastAsia="MS PGothic" w:hAnsi="Times New Roman" w:cs="Times New Roman"/>
          <w:color w:val="000000" w:themeColor="text1"/>
          <w:sz w:val="24"/>
          <w:szCs w:val="24"/>
          <w:lang w:eastAsia="it-IT"/>
        </w:rPr>
        <w:t>presentato una denuncia o una segnalazione;</w:t>
      </w:r>
    </w:p>
    <w:p w14:paraId="32C06450" w14:textId="7CC07700" w:rsidR="005F21A7" w:rsidRPr="005F21A7" w:rsidRDefault="005F21A7" w:rsidP="00027E9E">
      <w:pPr>
        <w:numPr>
          <w:ilvl w:val="0"/>
          <w:numId w:val="6"/>
        </w:numPr>
        <w:shd w:val="clear" w:color="auto" w:fill="FFFFFF"/>
        <w:spacing w:before="100" w:beforeAutospacing="1" w:after="0" w:line="276" w:lineRule="auto"/>
        <w:jc w:val="both"/>
        <w:rPr>
          <w:rFonts w:ascii="Times New Roman" w:eastAsia="MS PGothic" w:hAnsi="Times New Roman" w:cs="Times New Roman"/>
          <w:color w:val="000000" w:themeColor="text1"/>
          <w:sz w:val="24"/>
          <w:szCs w:val="24"/>
          <w:lang w:eastAsia="it-IT"/>
        </w:rPr>
      </w:pPr>
      <w:r w:rsidRPr="005F21A7">
        <w:rPr>
          <w:rFonts w:ascii="Times New Roman" w:eastAsia="MS PGothic" w:hAnsi="Times New Roman" w:cs="Times New Roman"/>
          <w:color w:val="000000" w:themeColor="text1"/>
          <w:sz w:val="24"/>
          <w:szCs w:val="24"/>
          <w:lang w:eastAsia="it-IT"/>
        </w:rPr>
        <w:t>manifestato l’intenzione di presentare una denuncia o una segnalazione;</w:t>
      </w:r>
    </w:p>
    <w:p w14:paraId="19D52728" w14:textId="7EA232A8" w:rsidR="005F21A7" w:rsidRPr="005F21A7" w:rsidRDefault="005F21A7" w:rsidP="00027E9E">
      <w:pPr>
        <w:numPr>
          <w:ilvl w:val="0"/>
          <w:numId w:val="6"/>
        </w:numPr>
        <w:shd w:val="clear" w:color="auto" w:fill="FFFFFF"/>
        <w:spacing w:before="100" w:beforeAutospacing="1" w:after="0" w:line="276" w:lineRule="auto"/>
        <w:jc w:val="both"/>
        <w:rPr>
          <w:rFonts w:ascii="Times New Roman" w:eastAsia="MS PGothic" w:hAnsi="Times New Roman" w:cs="Times New Roman"/>
          <w:color w:val="000000" w:themeColor="text1"/>
          <w:sz w:val="24"/>
          <w:szCs w:val="24"/>
          <w:lang w:eastAsia="it-IT"/>
        </w:rPr>
      </w:pPr>
      <w:r w:rsidRPr="005F21A7">
        <w:rPr>
          <w:rFonts w:ascii="Times New Roman" w:eastAsia="MS PGothic" w:hAnsi="Times New Roman" w:cs="Times New Roman"/>
          <w:color w:val="000000" w:themeColor="text1"/>
          <w:sz w:val="24"/>
          <w:szCs w:val="24"/>
          <w:lang w:eastAsia="it-IT"/>
        </w:rPr>
        <w:lastRenderedPageBreak/>
        <w:t>assistito o sostenuto un altro tesserato nel presentare una denuncia o una segnalazione;</w:t>
      </w:r>
    </w:p>
    <w:p w14:paraId="68E74EF0" w14:textId="77777777" w:rsidR="009D50B6" w:rsidRPr="00646A11" w:rsidRDefault="005F21A7" w:rsidP="00027E9E">
      <w:pPr>
        <w:numPr>
          <w:ilvl w:val="0"/>
          <w:numId w:val="6"/>
        </w:numPr>
        <w:shd w:val="clear" w:color="auto" w:fill="FFFFFF"/>
        <w:spacing w:before="100" w:beforeAutospacing="1" w:after="0" w:line="276" w:lineRule="auto"/>
        <w:jc w:val="both"/>
        <w:rPr>
          <w:rFonts w:ascii="Times New Roman" w:eastAsia="MS PGothic" w:hAnsi="Times New Roman" w:cs="Times New Roman"/>
          <w:color w:val="000000" w:themeColor="text1"/>
          <w:sz w:val="24"/>
          <w:szCs w:val="24"/>
          <w:lang w:eastAsia="it-IT"/>
        </w:rPr>
      </w:pPr>
      <w:r w:rsidRPr="005F21A7">
        <w:rPr>
          <w:rFonts w:ascii="Times New Roman" w:eastAsia="MS PGothic" w:hAnsi="Times New Roman" w:cs="Times New Roman"/>
          <w:color w:val="000000" w:themeColor="text1"/>
          <w:sz w:val="24"/>
          <w:szCs w:val="24"/>
          <w:lang w:eastAsia="it-IT"/>
        </w:rPr>
        <w:t>reso testimonianza o audizione in procedimenti in materia di abusi, violenze o discriminazioni;</w:t>
      </w:r>
    </w:p>
    <w:p w14:paraId="4BBB0A42" w14:textId="26DFE6A1" w:rsidR="006C41A1" w:rsidRDefault="005F21A7" w:rsidP="00027E9E">
      <w:pPr>
        <w:numPr>
          <w:ilvl w:val="0"/>
          <w:numId w:val="6"/>
        </w:numPr>
        <w:shd w:val="clear" w:color="auto" w:fill="FFFFFF"/>
        <w:spacing w:before="100" w:beforeAutospacing="1"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intrapreso qualsiasi altra azione o iniziativa relativa o inerente alle politiche di</w:t>
      </w:r>
      <w:r w:rsidR="009D50B6" w:rsidRPr="00646A11">
        <w:rPr>
          <w:rFonts w:ascii="Times New Roman" w:eastAsia="MS PGothic" w:hAnsi="Times New Roman" w:cs="Times New Roman"/>
          <w:color w:val="000000" w:themeColor="text1"/>
          <w:sz w:val="24"/>
          <w:szCs w:val="24"/>
          <w:lang w:eastAsia="it-IT"/>
        </w:rPr>
        <w:t xml:space="preserve"> </w:t>
      </w:r>
      <w:proofErr w:type="spellStart"/>
      <w:r w:rsidRPr="00646A11">
        <w:rPr>
          <w:rFonts w:ascii="Times New Roman" w:eastAsia="MS PGothic" w:hAnsi="Times New Roman" w:cs="Times New Roman"/>
          <w:i/>
          <w:iCs/>
          <w:color w:val="000000" w:themeColor="text1"/>
          <w:sz w:val="24"/>
          <w:szCs w:val="24"/>
          <w:lang w:eastAsia="it-IT"/>
        </w:rPr>
        <w:t>safeguarding</w:t>
      </w:r>
      <w:proofErr w:type="spellEnd"/>
      <w:r w:rsidR="009D50B6" w:rsidRPr="00646A11">
        <w:rPr>
          <w:rFonts w:ascii="Times New Roman" w:eastAsia="MS PGothic" w:hAnsi="Times New Roman" w:cs="Times New Roman"/>
          <w:color w:val="000000" w:themeColor="text1"/>
          <w:sz w:val="24"/>
          <w:szCs w:val="24"/>
          <w:lang w:eastAsia="it-IT"/>
        </w:rPr>
        <w:t>.</w:t>
      </w:r>
    </w:p>
    <w:p w14:paraId="2F69B77E" w14:textId="3B1F5AEE" w:rsidR="002F080C" w:rsidRPr="00646A11" w:rsidRDefault="002F080C" w:rsidP="002F080C">
      <w:pPr>
        <w:pStyle w:val="Titolo3"/>
        <w:spacing w:line="276" w:lineRule="auto"/>
        <w:jc w:val="both"/>
        <w:rPr>
          <w:rFonts w:ascii="Times New Roman" w:hAnsi="Times New Roman" w:cs="Times New Roman"/>
          <w:b/>
          <w:bCs/>
          <w:color w:val="000000" w:themeColor="text1"/>
          <w:sz w:val="28"/>
          <w:szCs w:val="28"/>
          <w:lang w:eastAsia="it-IT"/>
        </w:rPr>
      </w:pPr>
      <w:bookmarkStart w:id="22" w:name="_Toc190426646"/>
      <w:r w:rsidRPr="00646A11">
        <w:rPr>
          <w:rFonts w:ascii="Times New Roman" w:hAnsi="Times New Roman" w:cs="Times New Roman"/>
          <w:b/>
          <w:bCs/>
          <w:color w:val="000000" w:themeColor="text1"/>
          <w:sz w:val="28"/>
          <w:szCs w:val="28"/>
          <w:lang w:eastAsia="it-IT"/>
        </w:rPr>
        <w:t>10.</w:t>
      </w:r>
      <w:r>
        <w:rPr>
          <w:rFonts w:ascii="Times New Roman" w:hAnsi="Times New Roman" w:cs="Times New Roman"/>
          <w:b/>
          <w:bCs/>
          <w:color w:val="000000" w:themeColor="text1"/>
          <w:sz w:val="28"/>
          <w:szCs w:val="28"/>
          <w:lang w:eastAsia="it-IT"/>
        </w:rPr>
        <w:t>3</w:t>
      </w:r>
      <w:r w:rsidRPr="00646A11">
        <w:rPr>
          <w:rFonts w:ascii="Times New Roman" w:hAnsi="Times New Roman" w:cs="Times New Roman"/>
          <w:b/>
          <w:bCs/>
          <w:color w:val="000000" w:themeColor="text1"/>
          <w:sz w:val="28"/>
          <w:szCs w:val="28"/>
          <w:lang w:eastAsia="it-IT"/>
        </w:rPr>
        <w:t xml:space="preserve"> </w:t>
      </w:r>
      <w:r w:rsidRPr="002F080C">
        <w:rPr>
          <w:rFonts w:ascii="Times New Roman" w:hAnsi="Times New Roman" w:cs="Times New Roman"/>
          <w:b/>
          <w:bCs/>
          <w:color w:val="000000" w:themeColor="text1"/>
          <w:sz w:val="28"/>
          <w:szCs w:val="28"/>
          <w:lang w:eastAsia="it-IT"/>
        </w:rPr>
        <w:t>Segnalazioni infondate o effettuate in mala fede</w:t>
      </w:r>
      <w:bookmarkEnd w:id="22"/>
    </w:p>
    <w:p w14:paraId="3E961E30" w14:textId="25BCC65C" w:rsidR="002F080C" w:rsidRPr="002F080C" w:rsidRDefault="002F080C" w:rsidP="002F080C">
      <w:pPr>
        <w:shd w:val="clear" w:color="auto" w:fill="FFFFFF"/>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Le</w:t>
      </w:r>
      <w:r w:rsidRPr="002F080C">
        <w:rPr>
          <w:rFonts w:ascii="Times New Roman" w:eastAsia="MS PGothic" w:hAnsi="Times New Roman" w:cs="Times New Roman"/>
          <w:color w:val="000000" w:themeColor="text1"/>
          <w:sz w:val="24"/>
          <w:szCs w:val="24"/>
          <w:lang w:eastAsia="it-IT"/>
        </w:rPr>
        <w:t xml:space="preserve"> segnalazion</w:t>
      </w:r>
      <w:r>
        <w:rPr>
          <w:rFonts w:ascii="Times New Roman" w:eastAsia="MS PGothic" w:hAnsi="Times New Roman" w:cs="Times New Roman"/>
          <w:color w:val="000000" w:themeColor="text1"/>
          <w:sz w:val="24"/>
          <w:szCs w:val="24"/>
          <w:lang w:eastAsia="it-IT"/>
        </w:rPr>
        <w:t>i</w:t>
      </w:r>
      <w:r w:rsidRPr="002F080C">
        <w:rPr>
          <w:rFonts w:ascii="Times New Roman" w:eastAsia="MS PGothic" w:hAnsi="Times New Roman" w:cs="Times New Roman"/>
          <w:color w:val="000000" w:themeColor="text1"/>
          <w:sz w:val="24"/>
          <w:szCs w:val="24"/>
          <w:lang w:eastAsia="it-IT"/>
        </w:rPr>
        <w:t xml:space="preserve"> dev</w:t>
      </w:r>
      <w:r>
        <w:rPr>
          <w:rFonts w:ascii="Times New Roman" w:eastAsia="MS PGothic" w:hAnsi="Times New Roman" w:cs="Times New Roman"/>
          <w:color w:val="000000" w:themeColor="text1"/>
          <w:sz w:val="24"/>
          <w:szCs w:val="24"/>
          <w:lang w:eastAsia="it-IT"/>
        </w:rPr>
        <w:t>ono</w:t>
      </w:r>
      <w:r w:rsidRPr="002F080C">
        <w:rPr>
          <w:rFonts w:ascii="Times New Roman" w:eastAsia="MS PGothic" w:hAnsi="Times New Roman" w:cs="Times New Roman"/>
          <w:color w:val="000000" w:themeColor="text1"/>
          <w:sz w:val="24"/>
          <w:szCs w:val="24"/>
          <w:lang w:eastAsia="it-IT"/>
        </w:rPr>
        <w:t xml:space="preserve"> essere effettuat</w:t>
      </w:r>
      <w:r>
        <w:rPr>
          <w:rFonts w:ascii="Times New Roman" w:eastAsia="MS PGothic" w:hAnsi="Times New Roman" w:cs="Times New Roman"/>
          <w:color w:val="000000" w:themeColor="text1"/>
          <w:sz w:val="24"/>
          <w:szCs w:val="24"/>
          <w:lang w:eastAsia="it-IT"/>
        </w:rPr>
        <w:t>e</w:t>
      </w:r>
      <w:r w:rsidRPr="002F080C">
        <w:rPr>
          <w:rFonts w:ascii="Times New Roman" w:eastAsia="MS PGothic" w:hAnsi="Times New Roman" w:cs="Times New Roman"/>
          <w:color w:val="000000" w:themeColor="text1"/>
          <w:sz w:val="24"/>
          <w:szCs w:val="24"/>
          <w:lang w:eastAsia="it-IT"/>
        </w:rPr>
        <w:t xml:space="preserve"> con responsabilità, veridicità e nel rispetto della tutela delle persone coinvolte.</w:t>
      </w:r>
    </w:p>
    <w:p w14:paraId="2010F181" w14:textId="77777777" w:rsidR="002F080C" w:rsidRPr="002F080C" w:rsidRDefault="002F080C" w:rsidP="002F080C">
      <w:pPr>
        <w:shd w:val="clear" w:color="auto" w:fill="FFFFFF"/>
        <w:spacing w:line="276" w:lineRule="auto"/>
        <w:jc w:val="both"/>
        <w:rPr>
          <w:rFonts w:ascii="Times New Roman" w:eastAsia="MS PGothic" w:hAnsi="Times New Roman" w:cs="Times New Roman"/>
          <w:color w:val="000000" w:themeColor="text1"/>
          <w:sz w:val="24"/>
          <w:szCs w:val="24"/>
          <w:lang w:eastAsia="it-IT"/>
        </w:rPr>
      </w:pPr>
      <w:r w:rsidRPr="002F080C">
        <w:rPr>
          <w:rFonts w:ascii="Times New Roman" w:eastAsia="MS PGothic" w:hAnsi="Times New Roman" w:cs="Times New Roman"/>
          <w:color w:val="000000" w:themeColor="text1"/>
          <w:sz w:val="24"/>
          <w:szCs w:val="24"/>
          <w:lang w:eastAsia="it-IT"/>
        </w:rPr>
        <w:t>Si ricorda che la presentazione di una segnalazione falsa, priva di fondamento e formulata con dolo può avere conseguenze legali e disciplinari per il segnalante. Eventuali segnalazioni pretestuose o volte a danneggiare ingiustamente terzi potrebbero configurare un comportamento illecito e, nei casi più gravi, essere perseguite ai sensi della normativa vigente.</w:t>
      </w:r>
    </w:p>
    <w:p w14:paraId="450DA214" w14:textId="77777777" w:rsidR="002F080C" w:rsidRPr="002F080C" w:rsidRDefault="002F080C" w:rsidP="002F080C">
      <w:pPr>
        <w:shd w:val="clear" w:color="auto" w:fill="FFFFFF"/>
        <w:spacing w:line="276" w:lineRule="auto"/>
        <w:jc w:val="both"/>
        <w:rPr>
          <w:rFonts w:ascii="Times New Roman" w:eastAsia="MS PGothic" w:hAnsi="Times New Roman" w:cs="Times New Roman"/>
          <w:color w:val="000000" w:themeColor="text1"/>
          <w:sz w:val="24"/>
          <w:szCs w:val="24"/>
          <w:lang w:eastAsia="it-IT"/>
        </w:rPr>
      </w:pPr>
      <w:r w:rsidRPr="002F080C">
        <w:rPr>
          <w:rFonts w:ascii="Times New Roman" w:eastAsia="MS PGothic" w:hAnsi="Times New Roman" w:cs="Times New Roman"/>
          <w:color w:val="000000" w:themeColor="text1"/>
          <w:sz w:val="24"/>
          <w:szCs w:val="24"/>
          <w:lang w:eastAsia="it-IT"/>
        </w:rPr>
        <w:t xml:space="preserve">Il CUS Palermo assicura la massima riservatezza e protezione ai segnalanti in buona fede, ma al contempo si riserva di adottare </w:t>
      </w:r>
      <w:r w:rsidRPr="002F080C">
        <w:rPr>
          <w:rFonts w:ascii="Times New Roman" w:eastAsia="MS PGothic" w:hAnsi="Times New Roman" w:cs="Times New Roman"/>
          <w:b/>
          <w:bCs/>
          <w:color w:val="000000" w:themeColor="text1"/>
          <w:sz w:val="24"/>
          <w:szCs w:val="24"/>
          <w:lang w:eastAsia="it-IT"/>
        </w:rPr>
        <w:t>provvedimenti</w:t>
      </w:r>
      <w:r w:rsidRPr="002F080C">
        <w:rPr>
          <w:rFonts w:ascii="Times New Roman" w:eastAsia="MS PGothic" w:hAnsi="Times New Roman" w:cs="Times New Roman"/>
          <w:color w:val="000000" w:themeColor="text1"/>
          <w:sz w:val="24"/>
          <w:szCs w:val="24"/>
          <w:lang w:eastAsia="it-IT"/>
        </w:rPr>
        <w:t xml:space="preserve"> nei confronti di coloro che presentano denunce infondate con intento fraudolento:</w:t>
      </w:r>
    </w:p>
    <w:p w14:paraId="370FA64B" w14:textId="10E3DA49" w:rsidR="002F080C" w:rsidRPr="002F080C" w:rsidRDefault="002F080C" w:rsidP="002F080C">
      <w:pPr>
        <w:pStyle w:val="Paragrafoelenco"/>
        <w:numPr>
          <w:ilvl w:val="0"/>
          <w:numId w:val="43"/>
        </w:numPr>
        <w:shd w:val="clear" w:color="auto" w:fill="FFFFFF"/>
        <w:spacing w:line="276" w:lineRule="auto"/>
        <w:jc w:val="both"/>
        <w:rPr>
          <w:rFonts w:ascii="Times New Roman" w:eastAsia="MS PGothic" w:hAnsi="Times New Roman" w:cs="Times New Roman"/>
          <w:color w:val="000000" w:themeColor="text1"/>
          <w:sz w:val="24"/>
          <w:szCs w:val="24"/>
          <w:lang w:eastAsia="it-IT"/>
        </w:rPr>
      </w:pPr>
      <w:r w:rsidRPr="002F080C">
        <w:rPr>
          <w:rFonts w:ascii="Times New Roman" w:eastAsia="MS PGothic" w:hAnsi="Times New Roman" w:cs="Times New Roman"/>
          <w:color w:val="000000" w:themeColor="text1"/>
          <w:sz w:val="24"/>
          <w:szCs w:val="24"/>
          <w:lang w:eastAsia="it-IT"/>
        </w:rPr>
        <w:t>Richiamo formale nei confronti del segnalante, con avvertimento ufficiale sulle conseguenze di segnalazioni infondate.</w:t>
      </w:r>
    </w:p>
    <w:p w14:paraId="6E6B5A98" w14:textId="05AE0211" w:rsidR="002F080C" w:rsidRPr="002F080C" w:rsidRDefault="002F080C" w:rsidP="002F080C">
      <w:pPr>
        <w:pStyle w:val="Paragrafoelenco"/>
        <w:numPr>
          <w:ilvl w:val="0"/>
          <w:numId w:val="43"/>
        </w:numPr>
        <w:shd w:val="clear" w:color="auto" w:fill="FFFFFF"/>
        <w:spacing w:line="276" w:lineRule="auto"/>
        <w:jc w:val="both"/>
        <w:rPr>
          <w:rFonts w:ascii="Times New Roman" w:eastAsia="MS PGothic" w:hAnsi="Times New Roman" w:cs="Times New Roman"/>
          <w:color w:val="000000" w:themeColor="text1"/>
          <w:sz w:val="24"/>
          <w:szCs w:val="24"/>
          <w:lang w:eastAsia="it-IT"/>
        </w:rPr>
      </w:pPr>
      <w:r w:rsidRPr="002F080C">
        <w:rPr>
          <w:rFonts w:ascii="Times New Roman" w:eastAsia="MS PGothic" w:hAnsi="Times New Roman" w:cs="Times New Roman"/>
          <w:color w:val="000000" w:themeColor="text1"/>
          <w:sz w:val="24"/>
          <w:szCs w:val="24"/>
          <w:lang w:eastAsia="it-IT"/>
        </w:rPr>
        <w:t>Sospensione temporanea dalle attività sportive e sociali dell’Associazione per un periodo compreso tra 1 e 6 mesi.</w:t>
      </w:r>
    </w:p>
    <w:p w14:paraId="277F60C5" w14:textId="60BFA762" w:rsidR="002F080C" w:rsidRPr="002F080C" w:rsidRDefault="002F080C" w:rsidP="002F080C">
      <w:pPr>
        <w:pStyle w:val="Paragrafoelenco"/>
        <w:numPr>
          <w:ilvl w:val="0"/>
          <w:numId w:val="43"/>
        </w:numPr>
        <w:shd w:val="clear" w:color="auto" w:fill="FFFFFF"/>
        <w:spacing w:line="276" w:lineRule="auto"/>
        <w:jc w:val="both"/>
        <w:rPr>
          <w:rFonts w:ascii="Times New Roman" w:eastAsia="MS PGothic" w:hAnsi="Times New Roman" w:cs="Times New Roman"/>
          <w:color w:val="000000" w:themeColor="text1"/>
          <w:sz w:val="24"/>
          <w:szCs w:val="24"/>
          <w:lang w:eastAsia="it-IT"/>
        </w:rPr>
      </w:pPr>
      <w:r w:rsidRPr="002F080C">
        <w:rPr>
          <w:rFonts w:ascii="Times New Roman" w:eastAsia="MS PGothic" w:hAnsi="Times New Roman" w:cs="Times New Roman"/>
          <w:color w:val="000000" w:themeColor="text1"/>
          <w:sz w:val="24"/>
          <w:szCs w:val="24"/>
          <w:lang w:eastAsia="it-IT"/>
        </w:rPr>
        <w:t>Esclusione dall’Associazione in caso di segnalazioni false reiterate o particolarmente gravi.</w:t>
      </w:r>
    </w:p>
    <w:p w14:paraId="5CB04074" w14:textId="306D78A4" w:rsidR="002F080C" w:rsidRPr="002F080C" w:rsidRDefault="002F080C" w:rsidP="002F080C">
      <w:pPr>
        <w:pStyle w:val="Paragrafoelenco"/>
        <w:numPr>
          <w:ilvl w:val="0"/>
          <w:numId w:val="43"/>
        </w:numPr>
        <w:shd w:val="clear" w:color="auto" w:fill="FFFFFF"/>
        <w:spacing w:line="276" w:lineRule="auto"/>
        <w:jc w:val="both"/>
        <w:rPr>
          <w:rFonts w:ascii="Times New Roman" w:eastAsia="MS PGothic" w:hAnsi="Times New Roman" w:cs="Times New Roman"/>
          <w:color w:val="000000" w:themeColor="text1"/>
          <w:sz w:val="24"/>
          <w:szCs w:val="24"/>
          <w:lang w:eastAsia="it-IT"/>
        </w:rPr>
      </w:pPr>
      <w:r w:rsidRPr="002F080C">
        <w:rPr>
          <w:rFonts w:ascii="Times New Roman" w:eastAsia="MS PGothic" w:hAnsi="Times New Roman" w:cs="Times New Roman"/>
          <w:color w:val="000000" w:themeColor="text1"/>
          <w:sz w:val="24"/>
          <w:szCs w:val="24"/>
          <w:lang w:eastAsia="it-IT"/>
        </w:rPr>
        <w:t>Eventuale richiesta di risarcimento danni, qualora la segnalazione infondata abbia causato pregiudizio reputazionale o economico all’Associazione o ai soggetti coinvolti.</w:t>
      </w:r>
    </w:p>
    <w:p w14:paraId="61F92E15" w14:textId="357511F5" w:rsidR="002F080C" w:rsidRPr="002F080C" w:rsidRDefault="002F080C" w:rsidP="002F080C">
      <w:pPr>
        <w:pStyle w:val="Paragrafoelenco"/>
        <w:numPr>
          <w:ilvl w:val="0"/>
          <w:numId w:val="43"/>
        </w:numPr>
        <w:shd w:val="clear" w:color="auto" w:fill="FFFFFF"/>
        <w:spacing w:line="276" w:lineRule="auto"/>
        <w:jc w:val="both"/>
        <w:rPr>
          <w:rFonts w:ascii="Times New Roman" w:eastAsia="MS PGothic" w:hAnsi="Times New Roman" w:cs="Times New Roman"/>
          <w:color w:val="000000" w:themeColor="text1"/>
          <w:sz w:val="24"/>
          <w:szCs w:val="24"/>
          <w:lang w:eastAsia="it-IT"/>
        </w:rPr>
      </w:pPr>
      <w:r w:rsidRPr="002F080C">
        <w:rPr>
          <w:rFonts w:ascii="Times New Roman" w:eastAsia="MS PGothic" w:hAnsi="Times New Roman" w:cs="Times New Roman"/>
          <w:color w:val="000000" w:themeColor="text1"/>
          <w:sz w:val="24"/>
          <w:szCs w:val="24"/>
          <w:lang w:eastAsia="it-IT"/>
        </w:rPr>
        <w:t>Segnalazione alle autorità giudiziarie o sportive, qualora la segnalazione infondata configuri reati perseguibili per legge o violazioni disciplinari rilevanti per gli organi federali competenti.</w:t>
      </w:r>
    </w:p>
    <w:p w14:paraId="42BBD6D4" w14:textId="673D4FAF" w:rsidR="00DB264D" w:rsidRPr="00646A11" w:rsidRDefault="00DB264D" w:rsidP="003870F1">
      <w:pPr>
        <w:pStyle w:val="Titolo3"/>
        <w:spacing w:line="276" w:lineRule="auto"/>
        <w:jc w:val="both"/>
        <w:rPr>
          <w:rFonts w:ascii="Times New Roman" w:hAnsi="Times New Roman" w:cs="Times New Roman"/>
          <w:b/>
          <w:bCs/>
          <w:color w:val="000000" w:themeColor="text1"/>
          <w:sz w:val="28"/>
          <w:szCs w:val="28"/>
          <w:lang w:eastAsia="it-IT"/>
        </w:rPr>
      </w:pPr>
      <w:bookmarkStart w:id="23" w:name="_Toc190426647"/>
      <w:r w:rsidRPr="00646A11">
        <w:rPr>
          <w:rFonts w:ascii="Times New Roman" w:hAnsi="Times New Roman" w:cs="Times New Roman"/>
          <w:b/>
          <w:bCs/>
          <w:color w:val="000000" w:themeColor="text1"/>
          <w:sz w:val="28"/>
          <w:szCs w:val="28"/>
          <w:lang w:eastAsia="it-IT"/>
        </w:rPr>
        <w:t>1</w:t>
      </w:r>
      <w:r w:rsidR="008227EC" w:rsidRPr="00646A11">
        <w:rPr>
          <w:rFonts w:ascii="Times New Roman" w:hAnsi="Times New Roman" w:cs="Times New Roman"/>
          <w:b/>
          <w:bCs/>
          <w:color w:val="000000" w:themeColor="text1"/>
          <w:sz w:val="28"/>
          <w:szCs w:val="28"/>
          <w:lang w:eastAsia="it-IT"/>
        </w:rPr>
        <w:t>0</w:t>
      </w:r>
      <w:r w:rsidRPr="00646A11">
        <w:rPr>
          <w:rFonts w:ascii="Times New Roman" w:hAnsi="Times New Roman" w:cs="Times New Roman"/>
          <w:b/>
          <w:bCs/>
          <w:color w:val="000000" w:themeColor="text1"/>
          <w:sz w:val="28"/>
          <w:szCs w:val="28"/>
          <w:lang w:eastAsia="it-IT"/>
        </w:rPr>
        <w:t>.</w:t>
      </w:r>
      <w:r w:rsidR="002F080C">
        <w:rPr>
          <w:rFonts w:ascii="Times New Roman" w:hAnsi="Times New Roman" w:cs="Times New Roman"/>
          <w:b/>
          <w:bCs/>
          <w:color w:val="000000" w:themeColor="text1"/>
          <w:sz w:val="28"/>
          <w:szCs w:val="28"/>
          <w:lang w:eastAsia="it-IT"/>
        </w:rPr>
        <w:t>4</w:t>
      </w:r>
      <w:r w:rsidRPr="00646A11">
        <w:rPr>
          <w:rFonts w:ascii="Times New Roman" w:hAnsi="Times New Roman" w:cs="Times New Roman"/>
          <w:b/>
          <w:bCs/>
          <w:color w:val="000000" w:themeColor="text1"/>
          <w:sz w:val="28"/>
          <w:szCs w:val="28"/>
          <w:lang w:eastAsia="it-IT"/>
        </w:rPr>
        <w:t xml:space="preserve"> </w:t>
      </w:r>
      <w:r w:rsidR="00693727" w:rsidRPr="00646A11">
        <w:rPr>
          <w:rFonts w:ascii="Times New Roman" w:hAnsi="Times New Roman" w:cs="Times New Roman"/>
          <w:b/>
          <w:bCs/>
          <w:color w:val="000000" w:themeColor="text1"/>
          <w:sz w:val="28"/>
          <w:szCs w:val="28"/>
          <w:lang w:eastAsia="it-IT"/>
        </w:rPr>
        <w:t>Modalità di segnalazione</w:t>
      </w:r>
      <w:bookmarkEnd w:id="23"/>
    </w:p>
    <w:p w14:paraId="487DACCC" w14:textId="77777777" w:rsidR="00DB4388" w:rsidRPr="00646A11" w:rsidRDefault="00DB4388" w:rsidP="003870F1">
      <w:pPr>
        <w:shd w:val="clear" w:color="auto" w:fill="FFFFFF"/>
        <w:spacing w:after="0"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 xml:space="preserve">Le segnalazioni </w:t>
      </w:r>
      <w:r w:rsidR="00693727" w:rsidRPr="00646A11">
        <w:rPr>
          <w:rFonts w:ascii="Times New Roman" w:eastAsia="MS PGothic" w:hAnsi="Times New Roman" w:cs="Times New Roman"/>
          <w:color w:val="000000" w:themeColor="text1"/>
          <w:sz w:val="24"/>
          <w:szCs w:val="24"/>
          <w:lang w:eastAsia="it-IT"/>
        </w:rPr>
        <w:t xml:space="preserve">da parte di qualsiasi destinatario relativa ad eventuali pratiche discriminatorie, forma di abuso, sopraffazione o sopruso, in ogni ambito, inclusi razza, origine etnica, religione, età, genere e orientamento sessuale, status sociale, disabilità e prestazioni sportive dovranno essere indirizzate al Responsabile </w:t>
      </w:r>
      <w:r w:rsidRPr="00646A11">
        <w:rPr>
          <w:rFonts w:ascii="Times New Roman" w:eastAsia="MS PGothic" w:hAnsi="Times New Roman" w:cs="Times New Roman"/>
          <w:color w:val="000000" w:themeColor="text1"/>
          <w:sz w:val="24"/>
          <w:szCs w:val="24"/>
          <w:lang w:eastAsia="it-IT"/>
        </w:rPr>
        <w:t>contro abusi, violenze e discriminazioni, utilizzando i seguenti canali:</w:t>
      </w:r>
    </w:p>
    <w:p w14:paraId="6C5619EA" w14:textId="328F292F" w:rsidR="00DB4388" w:rsidRPr="00646A11" w:rsidRDefault="00DB4388" w:rsidP="00027E9E">
      <w:pPr>
        <w:pStyle w:val="Paragrafoelenco"/>
        <w:numPr>
          <w:ilvl w:val="0"/>
          <w:numId w:val="28"/>
        </w:numPr>
        <w:shd w:val="clear" w:color="auto" w:fill="FFFFFF"/>
        <w:spacing w:before="100" w:beforeAutospacing="1" w:after="0" w:line="276" w:lineRule="auto"/>
        <w:jc w:val="both"/>
        <w:rPr>
          <w:rFonts w:ascii="Times New Roman" w:eastAsia="MS PGothic" w:hAnsi="Times New Roman" w:cs="Times New Roman"/>
          <w:color w:val="000000" w:themeColor="text1"/>
          <w:sz w:val="24"/>
          <w:szCs w:val="24"/>
          <w:lang w:eastAsia="it-IT"/>
        </w:rPr>
      </w:pPr>
      <w:r w:rsidRPr="00DB4388">
        <w:rPr>
          <w:rFonts w:ascii="Times New Roman" w:eastAsia="MS PGothic" w:hAnsi="Times New Roman" w:cs="Times New Roman"/>
          <w:b/>
          <w:bCs/>
          <w:color w:val="000000" w:themeColor="text1"/>
          <w:sz w:val="24"/>
          <w:szCs w:val="24"/>
          <w:lang w:eastAsia="it-IT"/>
        </w:rPr>
        <w:t>Segnalazione in modalità cartacea:</w:t>
      </w:r>
      <w:r w:rsidRPr="00DB4388">
        <w:rPr>
          <w:rFonts w:ascii="Times New Roman" w:eastAsia="MS PGothic" w:hAnsi="Times New Roman" w:cs="Times New Roman"/>
          <w:color w:val="000000" w:themeColor="text1"/>
          <w:sz w:val="24"/>
          <w:szCs w:val="24"/>
          <w:lang w:eastAsia="it-IT"/>
        </w:rPr>
        <w:t xml:space="preserve"> </w:t>
      </w:r>
      <w:r w:rsidR="00B023F2" w:rsidRPr="00646A11">
        <w:rPr>
          <w:rFonts w:ascii="Times New Roman" w:eastAsia="MS PGothic" w:hAnsi="Times New Roman" w:cs="Times New Roman"/>
          <w:color w:val="000000" w:themeColor="text1"/>
          <w:sz w:val="24"/>
          <w:szCs w:val="24"/>
          <w:lang w:eastAsia="it-IT"/>
        </w:rPr>
        <w:t xml:space="preserve">il segnalante può compilare il modulo di segnalazione, disponibile per il download sul sito ufficiale del CUS </w:t>
      </w:r>
      <w:r w:rsidR="00B023F2" w:rsidRPr="00300BAB">
        <w:rPr>
          <w:rFonts w:ascii="Times New Roman" w:eastAsia="MS PGothic" w:hAnsi="Times New Roman" w:cs="Times New Roman"/>
          <w:color w:val="000000" w:themeColor="text1"/>
          <w:sz w:val="24"/>
          <w:szCs w:val="24"/>
          <w:lang w:eastAsia="it-IT"/>
        </w:rPr>
        <w:t>Palermo, e depositarlo nella cassetta delle lettere appositamente predisposta (l’utilizzo del modu</w:t>
      </w:r>
      <w:r w:rsidR="00B023F2" w:rsidRPr="00646A11">
        <w:rPr>
          <w:rFonts w:ascii="Times New Roman" w:eastAsia="MS PGothic" w:hAnsi="Times New Roman" w:cs="Times New Roman"/>
          <w:color w:val="000000" w:themeColor="text1"/>
          <w:sz w:val="24"/>
          <w:szCs w:val="24"/>
          <w:lang w:eastAsia="it-IT"/>
        </w:rPr>
        <w:t>lo di segnalazione garantisce la possibilità di preservare l’anonimato del segnalante qualora quest’ultimo scelga di procedere in forma anonima).</w:t>
      </w:r>
    </w:p>
    <w:p w14:paraId="39094994" w14:textId="77777777" w:rsidR="00DB4388" w:rsidRPr="00646A11" w:rsidRDefault="00DB4388" w:rsidP="002F080C">
      <w:pPr>
        <w:pStyle w:val="Paragrafoelenco"/>
        <w:numPr>
          <w:ilvl w:val="0"/>
          <w:numId w:val="28"/>
        </w:numPr>
        <w:shd w:val="clear" w:color="auto" w:fill="FFFFFF"/>
        <w:spacing w:before="100" w:beforeAutospacing="1"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b/>
          <w:bCs/>
          <w:color w:val="000000" w:themeColor="text1"/>
          <w:sz w:val="24"/>
          <w:szCs w:val="24"/>
          <w:lang w:eastAsia="it-IT"/>
        </w:rPr>
        <w:t>Segnalazione in modalità telematica:</w:t>
      </w:r>
      <w:r w:rsidRPr="00646A11">
        <w:rPr>
          <w:rFonts w:ascii="Times New Roman" w:eastAsia="MS PGothic" w:hAnsi="Times New Roman" w:cs="Times New Roman"/>
          <w:color w:val="000000" w:themeColor="text1"/>
          <w:sz w:val="24"/>
          <w:szCs w:val="24"/>
          <w:lang w:eastAsia="it-IT"/>
        </w:rPr>
        <w:t xml:space="preserve"> il segnalante può inviare la segnalazione all’indirizzo e-mail: </w:t>
      </w:r>
      <w:hyperlink r:id="rId10" w:history="1">
        <w:r w:rsidRPr="00646A11">
          <w:rPr>
            <w:rStyle w:val="Collegamentoipertestuale"/>
            <w:rFonts w:ascii="Times New Roman" w:eastAsia="MS PGothic" w:hAnsi="Times New Roman" w:cs="Times New Roman"/>
            <w:b/>
            <w:bCs/>
            <w:sz w:val="24"/>
            <w:szCs w:val="24"/>
            <w:lang w:eastAsia="it-IT"/>
          </w:rPr>
          <w:t>safeguarding@cuspalermo.it</w:t>
        </w:r>
      </w:hyperlink>
      <w:r w:rsidRPr="00646A11">
        <w:rPr>
          <w:rFonts w:ascii="Times New Roman" w:eastAsia="MS PGothic" w:hAnsi="Times New Roman" w:cs="Times New Roman"/>
          <w:color w:val="000000" w:themeColor="text1"/>
          <w:sz w:val="24"/>
          <w:szCs w:val="24"/>
          <w:lang w:eastAsia="it-IT"/>
        </w:rPr>
        <w:t>.</w:t>
      </w:r>
    </w:p>
    <w:p w14:paraId="00E5B0BB" w14:textId="592EC518" w:rsidR="00B023F2" w:rsidRPr="00646A11" w:rsidRDefault="00B023F2" w:rsidP="00027E9E">
      <w:pPr>
        <w:pStyle w:val="Titolo2"/>
        <w:spacing w:line="276" w:lineRule="auto"/>
        <w:jc w:val="both"/>
        <w:rPr>
          <w:rFonts w:ascii="Times New Roman" w:eastAsia="MS PGothic" w:hAnsi="Times New Roman" w:cs="Times New Roman"/>
          <w:b/>
          <w:bCs/>
          <w:color w:val="000000" w:themeColor="text1"/>
          <w:sz w:val="28"/>
          <w:szCs w:val="28"/>
          <w:lang w:eastAsia="it-IT"/>
        </w:rPr>
      </w:pPr>
      <w:bookmarkStart w:id="24" w:name="_Toc190426648"/>
      <w:r w:rsidRPr="00646A11">
        <w:rPr>
          <w:rFonts w:ascii="Times New Roman" w:eastAsia="MS PGothic" w:hAnsi="Times New Roman" w:cs="Times New Roman"/>
          <w:b/>
          <w:bCs/>
          <w:color w:val="000000" w:themeColor="text1"/>
          <w:sz w:val="28"/>
          <w:szCs w:val="28"/>
          <w:lang w:eastAsia="it-IT"/>
        </w:rPr>
        <w:t>1</w:t>
      </w:r>
      <w:r w:rsidR="008227EC" w:rsidRPr="00646A11">
        <w:rPr>
          <w:rFonts w:ascii="Times New Roman" w:eastAsia="MS PGothic" w:hAnsi="Times New Roman" w:cs="Times New Roman"/>
          <w:b/>
          <w:bCs/>
          <w:color w:val="000000" w:themeColor="text1"/>
          <w:sz w:val="28"/>
          <w:szCs w:val="28"/>
          <w:lang w:eastAsia="it-IT"/>
        </w:rPr>
        <w:t>1</w:t>
      </w:r>
      <w:r w:rsidRPr="00646A11">
        <w:rPr>
          <w:rFonts w:ascii="Times New Roman" w:eastAsia="MS PGothic" w:hAnsi="Times New Roman" w:cs="Times New Roman"/>
          <w:b/>
          <w:bCs/>
          <w:color w:val="000000" w:themeColor="text1"/>
          <w:sz w:val="28"/>
          <w:szCs w:val="28"/>
          <w:lang w:eastAsia="it-IT"/>
        </w:rPr>
        <w:t>. Obblighi Informativi</w:t>
      </w:r>
      <w:bookmarkEnd w:id="24"/>
    </w:p>
    <w:p w14:paraId="58F5F40F" w14:textId="6CBD5789" w:rsidR="006A3AC3" w:rsidRPr="00646A11" w:rsidRDefault="006A3AC3" w:rsidP="003870F1">
      <w:pPr>
        <w:shd w:val="clear" w:color="auto" w:fill="FFFFFF"/>
        <w:spacing w:after="0"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 xml:space="preserve">Oltre agli specifici obblighi informativi descritti all’art. </w:t>
      </w:r>
      <w:r w:rsidR="000F59EB">
        <w:rPr>
          <w:rFonts w:ascii="Times New Roman" w:eastAsia="MS PGothic" w:hAnsi="Times New Roman" w:cs="Times New Roman"/>
          <w:color w:val="000000" w:themeColor="text1"/>
          <w:sz w:val="24"/>
          <w:szCs w:val="24"/>
          <w:lang w:eastAsia="it-IT"/>
        </w:rPr>
        <w:t>9</w:t>
      </w:r>
      <w:r w:rsidRPr="00646A11">
        <w:rPr>
          <w:rFonts w:ascii="Times New Roman" w:eastAsia="MS PGothic" w:hAnsi="Times New Roman" w:cs="Times New Roman"/>
          <w:color w:val="000000" w:themeColor="text1"/>
          <w:sz w:val="24"/>
          <w:szCs w:val="24"/>
          <w:lang w:eastAsia="it-IT"/>
        </w:rPr>
        <w:t xml:space="preserve">.2 in capo al Responsabile, Il CUS Palermo </w:t>
      </w:r>
      <w:r w:rsidRPr="00646A11">
        <w:rPr>
          <w:rFonts w:ascii="Times New Roman" w:eastAsia="MS PGothic" w:hAnsi="Times New Roman" w:cs="Times New Roman"/>
          <w:b/>
          <w:bCs/>
          <w:color w:val="000000" w:themeColor="text1"/>
          <w:sz w:val="24"/>
          <w:szCs w:val="24"/>
          <w:lang w:eastAsia="it-IT"/>
        </w:rPr>
        <w:t>si impegna a</w:t>
      </w:r>
      <w:r w:rsidRPr="00646A11">
        <w:rPr>
          <w:rFonts w:ascii="Times New Roman" w:eastAsia="MS PGothic" w:hAnsi="Times New Roman" w:cs="Times New Roman"/>
          <w:color w:val="000000" w:themeColor="text1"/>
          <w:sz w:val="24"/>
          <w:szCs w:val="24"/>
          <w:lang w:eastAsia="it-IT"/>
        </w:rPr>
        <w:t>:</w:t>
      </w:r>
    </w:p>
    <w:p w14:paraId="6EA0DB08" w14:textId="3F1AC232" w:rsidR="006A3AC3" w:rsidRPr="006A3AC3" w:rsidRDefault="00FB413B" w:rsidP="00027E9E">
      <w:pPr>
        <w:numPr>
          <w:ilvl w:val="0"/>
          <w:numId w:val="29"/>
        </w:numPr>
        <w:shd w:val="clear" w:color="auto" w:fill="FFFFFF"/>
        <w:spacing w:before="100" w:beforeAutospacing="1" w:after="0"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lastRenderedPageBreak/>
        <w:t>I</w:t>
      </w:r>
      <w:r w:rsidR="006A3AC3" w:rsidRPr="006A3AC3">
        <w:rPr>
          <w:rFonts w:ascii="Times New Roman" w:eastAsia="MS PGothic" w:hAnsi="Times New Roman" w:cs="Times New Roman"/>
          <w:color w:val="000000" w:themeColor="text1"/>
          <w:sz w:val="24"/>
          <w:szCs w:val="24"/>
          <w:lang w:eastAsia="it-IT"/>
        </w:rPr>
        <w:t>nformare il tesserato o eventualmente coloro che esercitano la responsabilità genitoriale o i soggetti cui è affidata la cura del minore;</w:t>
      </w:r>
    </w:p>
    <w:p w14:paraId="2BFFBE37" w14:textId="5E5BDB31" w:rsidR="006A3AC3" w:rsidRPr="006A3AC3" w:rsidRDefault="00FB413B" w:rsidP="00027E9E">
      <w:pPr>
        <w:numPr>
          <w:ilvl w:val="0"/>
          <w:numId w:val="29"/>
        </w:numPr>
        <w:shd w:val="clear" w:color="auto" w:fill="FFFFFF"/>
        <w:spacing w:before="100" w:beforeAutospacing="1" w:after="0"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D</w:t>
      </w:r>
      <w:r w:rsidR="006A3AC3" w:rsidRPr="006A3AC3">
        <w:rPr>
          <w:rFonts w:ascii="Times New Roman" w:eastAsia="MS PGothic" w:hAnsi="Times New Roman" w:cs="Times New Roman"/>
          <w:color w:val="000000" w:themeColor="text1"/>
          <w:sz w:val="24"/>
          <w:szCs w:val="24"/>
          <w:lang w:eastAsia="it-IT"/>
        </w:rPr>
        <w:t>iffondere e dare l’accesso a materiali informativi finalizzati alla prevenzione e al contrasto dei fenomeni di abuso, violenza e discriminazione nonché alla consapevolezza dei tesserati in ordine a propri diritti, obblighi e tutele diffondere i protocolli adottati relativamente alla protezione dei minori, anche mediante corsi di formazione e corsi di aggiornamento annuali dedicati a tutti i soggetti coinvolti nelle attività sportive e relative ai tesserati minori;</w:t>
      </w:r>
    </w:p>
    <w:p w14:paraId="0D3104A6" w14:textId="699BFF22" w:rsidR="006A3AC3" w:rsidRPr="006A3AC3" w:rsidRDefault="00FB413B" w:rsidP="00027E9E">
      <w:pPr>
        <w:numPr>
          <w:ilvl w:val="0"/>
          <w:numId w:val="29"/>
        </w:numPr>
        <w:shd w:val="clear" w:color="auto" w:fill="FFFFFF"/>
        <w:spacing w:before="100" w:beforeAutospacing="1" w:after="0"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D</w:t>
      </w:r>
      <w:r w:rsidR="006A3AC3" w:rsidRPr="006A3AC3">
        <w:rPr>
          <w:rFonts w:ascii="Times New Roman" w:eastAsia="MS PGothic" w:hAnsi="Times New Roman" w:cs="Times New Roman"/>
          <w:color w:val="000000" w:themeColor="text1"/>
          <w:sz w:val="24"/>
          <w:szCs w:val="24"/>
          <w:lang w:eastAsia="it-IT"/>
        </w:rPr>
        <w:t>iffondere e dare l’accesso a materiali informativi finalizzati alla sensibilizzazione e alla prevenzione dei disturbi alimentari negli sportivi;</w:t>
      </w:r>
    </w:p>
    <w:p w14:paraId="2C8BFE6A" w14:textId="1C94D47D" w:rsidR="006A3AC3" w:rsidRPr="006A3AC3" w:rsidRDefault="00FB413B" w:rsidP="00027E9E">
      <w:pPr>
        <w:numPr>
          <w:ilvl w:val="0"/>
          <w:numId w:val="29"/>
        </w:numPr>
        <w:shd w:val="clear" w:color="auto" w:fill="FFFFFF"/>
        <w:spacing w:before="100" w:beforeAutospacing="1" w:after="0"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D</w:t>
      </w:r>
      <w:r w:rsidR="006A3AC3" w:rsidRPr="006A3AC3">
        <w:rPr>
          <w:rFonts w:ascii="Times New Roman" w:eastAsia="MS PGothic" w:hAnsi="Times New Roman" w:cs="Times New Roman"/>
          <w:color w:val="000000" w:themeColor="text1"/>
          <w:sz w:val="24"/>
          <w:szCs w:val="24"/>
          <w:lang w:eastAsia="it-IT"/>
        </w:rPr>
        <w:t>iffondere e pubblicizzare periodicamente presso i tesserati le procedure per la segnalazione di eventuali comportamenti lesivi;</w:t>
      </w:r>
    </w:p>
    <w:p w14:paraId="11AC057F" w14:textId="49DF5352" w:rsidR="006A3AC3" w:rsidRPr="006A3AC3" w:rsidRDefault="00FB413B" w:rsidP="00027E9E">
      <w:pPr>
        <w:numPr>
          <w:ilvl w:val="0"/>
          <w:numId w:val="29"/>
        </w:numPr>
        <w:shd w:val="clear" w:color="auto" w:fill="FFFFFF"/>
        <w:spacing w:before="100" w:beforeAutospacing="1" w:after="0"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I</w:t>
      </w:r>
      <w:r w:rsidR="006A3AC3" w:rsidRPr="006A3AC3">
        <w:rPr>
          <w:rFonts w:ascii="Times New Roman" w:eastAsia="MS PGothic" w:hAnsi="Times New Roman" w:cs="Times New Roman"/>
          <w:color w:val="000000" w:themeColor="text1"/>
          <w:sz w:val="24"/>
          <w:szCs w:val="24"/>
          <w:lang w:eastAsia="it-IT"/>
        </w:rPr>
        <w:t>nformare i tesserati di ogni altra politica di</w:t>
      </w:r>
      <w:r w:rsidRPr="00646A11">
        <w:rPr>
          <w:rFonts w:ascii="Times New Roman" w:eastAsia="MS PGothic" w:hAnsi="Times New Roman" w:cs="Times New Roman"/>
          <w:color w:val="000000" w:themeColor="text1"/>
          <w:sz w:val="24"/>
          <w:szCs w:val="24"/>
          <w:lang w:eastAsia="it-IT"/>
        </w:rPr>
        <w:t xml:space="preserve"> </w:t>
      </w:r>
      <w:proofErr w:type="spellStart"/>
      <w:r w:rsidR="006A3AC3" w:rsidRPr="006A3AC3">
        <w:rPr>
          <w:rFonts w:ascii="Times New Roman" w:eastAsia="MS PGothic" w:hAnsi="Times New Roman" w:cs="Times New Roman"/>
          <w:i/>
          <w:iCs/>
          <w:color w:val="000000" w:themeColor="text1"/>
          <w:sz w:val="24"/>
          <w:szCs w:val="24"/>
          <w:lang w:eastAsia="it-IT"/>
        </w:rPr>
        <w:t>safeguarding</w:t>
      </w:r>
      <w:proofErr w:type="spellEnd"/>
      <w:r w:rsidRPr="00646A11">
        <w:rPr>
          <w:rFonts w:ascii="Times New Roman" w:eastAsia="MS PGothic" w:hAnsi="Times New Roman" w:cs="Times New Roman"/>
          <w:i/>
          <w:iCs/>
          <w:color w:val="000000" w:themeColor="text1"/>
          <w:sz w:val="24"/>
          <w:szCs w:val="24"/>
          <w:lang w:eastAsia="it-IT"/>
        </w:rPr>
        <w:t xml:space="preserve"> </w:t>
      </w:r>
      <w:r w:rsidR="006A3AC3" w:rsidRPr="006A3AC3">
        <w:rPr>
          <w:rFonts w:ascii="Times New Roman" w:eastAsia="MS PGothic" w:hAnsi="Times New Roman" w:cs="Times New Roman"/>
          <w:color w:val="000000" w:themeColor="text1"/>
          <w:sz w:val="24"/>
          <w:szCs w:val="24"/>
          <w:lang w:eastAsia="it-IT"/>
        </w:rPr>
        <w:t>adottata.</w:t>
      </w:r>
    </w:p>
    <w:p w14:paraId="5E167CE3" w14:textId="41EF50D0" w:rsidR="00B023F2" w:rsidRPr="00646A11" w:rsidRDefault="006A3AC3" w:rsidP="00027E9E">
      <w:pPr>
        <w:shd w:val="clear" w:color="auto" w:fill="FFFFFF"/>
        <w:spacing w:before="100" w:beforeAutospacing="1"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Sotto un altro profilo, si rammenta l’obbligo per tutti i Destinatari di dare immediata comunicazione di ogni informazione rilevante al Responsabile</w:t>
      </w:r>
      <w:r w:rsidR="00FB413B" w:rsidRPr="00646A11">
        <w:rPr>
          <w:rFonts w:ascii="Times New Roman" w:eastAsia="MS PGothic" w:hAnsi="Times New Roman" w:cs="Times New Roman"/>
          <w:color w:val="000000" w:themeColor="text1"/>
          <w:sz w:val="24"/>
          <w:szCs w:val="24"/>
          <w:lang w:eastAsia="it-IT"/>
        </w:rPr>
        <w:t xml:space="preserve"> contro abusi, violenze e discriminazioni</w:t>
      </w:r>
      <w:r w:rsidRPr="00646A11">
        <w:rPr>
          <w:rFonts w:ascii="Times New Roman" w:eastAsia="MS PGothic" w:hAnsi="Times New Roman" w:cs="Times New Roman"/>
          <w:color w:val="000000" w:themeColor="text1"/>
          <w:sz w:val="24"/>
          <w:szCs w:val="24"/>
          <w:lang w:eastAsia="it-IT"/>
        </w:rPr>
        <w:t>.</w:t>
      </w:r>
    </w:p>
    <w:p w14:paraId="0469D832" w14:textId="69E38E9A" w:rsidR="00041026" w:rsidRPr="00646A11" w:rsidRDefault="00041026" w:rsidP="00027E9E">
      <w:pPr>
        <w:pStyle w:val="Titolo2"/>
        <w:spacing w:line="276" w:lineRule="auto"/>
        <w:jc w:val="both"/>
        <w:rPr>
          <w:rFonts w:ascii="Times New Roman" w:eastAsia="MS PGothic" w:hAnsi="Times New Roman" w:cs="Times New Roman"/>
          <w:b/>
          <w:bCs/>
          <w:color w:val="000000" w:themeColor="text1"/>
          <w:sz w:val="28"/>
          <w:szCs w:val="28"/>
          <w:lang w:eastAsia="it-IT"/>
        </w:rPr>
      </w:pPr>
      <w:bookmarkStart w:id="25" w:name="_Toc190426649"/>
      <w:r w:rsidRPr="00646A11">
        <w:rPr>
          <w:rFonts w:ascii="Times New Roman" w:eastAsia="MS PGothic" w:hAnsi="Times New Roman" w:cs="Times New Roman"/>
          <w:b/>
          <w:bCs/>
          <w:color w:val="000000" w:themeColor="text1"/>
          <w:sz w:val="28"/>
          <w:szCs w:val="28"/>
          <w:lang w:eastAsia="it-IT"/>
        </w:rPr>
        <w:t>1</w:t>
      </w:r>
      <w:r w:rsidR="008227EC" w:rsidRPr="00646A11">
        <w:rPr>
          <w:rFonts w:ascii="Times New Roman" w:eastAsia="MS PGothic" w:hAnsi="Times New Roman" w:cs="Times New Roman"/>
          <w:b/>
          <w:bCs/>
          <w:color w:val="000000" w:themeColor="text1"/>
          <w:sz w:val="28"/>
          <w:szCs w:val="28"/>
          <w:lang w:eastAsia="it-IT"/>
        </w:rPr>
        <w:t>2</w:t>
      </w:r>
      <w:r w:rsidRPr="00646A11">
        <w:rPr>
          <w:rFonts w:ascii="Times New Roman" w:eastAsia="MS PGothic" w:hAnsi="Times New Roman" w:cs="Times New Roman"/>
          <w:b/>
          <w:bCs/>
          <w:color w:val="000000" w:themeColor="text1"/>
          <w:sz w:val="28"/>
          <w:szCs w:val="28"/>
          <w:lang w:eastAsia="it-IT"/>
        </w:rPr>
        <w:t>. Sanzioni</w:t>
      </w:r>
      <w:bookmarkEnd w:id="25"/>
    </w:p>
    <w:p w14:paraId="33CECC14" w14:textId="77777777" w:rsidR="000709EA" w:rsidRPr="00646A11" w:rsidRDefault="00041026" w:rsidP="003870F1">
      <w:pPr>
        <w:shd w:val="clear" w:color="auto" w:fill="FFFFFF"/>
        <w:spacing w:after="0"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La violazione del presente Modello, ivi incluso il Codice di Condotta, comporta una violazione degli impegni assunti da parte dell’affiliato.</w:t>
      </w:r>
      <w:r w:rsidR="00744F20" w:rsidRPr="00646A11">
        <w:rPr>
          <w:rFonts w:ascii="Times New Roman" w:eastAsia="MS PGothic" w:hAnsi="Times New Roman" w:cs="Times New Roman"/>
          <w:color w:val="000000" w:themeColor="text1"/>
          <w:sz w:val="24"/>
          <w:szCs w:val="24"/>
          <w:lang w:eastAsia="it-IT"/>
        </w:rPr>
        <w:t xml:space="preserve"> </w:t>
      </w:r>
      <w:r w:rsidRPr="00646A11">
        <w:rPr>
          <w:rFonts w:ascii="Times New Roman" w:eastAsia="MS PGothic" w:hAnsi="Times New Roman" w:cs="Times New Roman"/>
          <w:color w:val="000000" w:themeColor="text1"/>
          <w:sz w:val="24"/>
          <w:szCs w:val="24"/>
          <w:lang w:eastAsia="it-IT"/>
        </w:rPr>
        <w:t>Ferme restando le sanzioni previste dagli Organi di Giustizia Sportiva, il CUS Palermo potrà in ogni caso disporre le proprie sanzioni.</w:t>
      </w:r>
    </w:p>
    <w:p w14:paraId="388A6A9E" w14:textId="2C446CD3" w:rsidR="00041026" w:rsidRPr="00646A11" w:rsidRDefault="00041026" w:rsidP="00027E9E">
      <w:pPr>
        <w:shd w:val="clear" w:color="auto" w:fill="FFFFFF"/>
        <w:spacing w:after="0"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In particolare, a seconda della gravità dei fatti</w:t>
      </w:r>
      <w:r w:rsidR="000709EA" w:rsidRPr="00646A11">
        <w:rPr>
          <w:rFonts w:ascii="Times New Roman" w:eastAsia="MS PGothic" w:hAnsi="Times New Roman" w:cs="Times New Roman"/>
          <w:color w:val="000000" w:themeColor="text1"/>
          <w:sz w:val="24"/>
          <w:szCs w:val="24"/>
          <w:lang w:eastAsia="it-IT"/>
        </w:rPr>
        <w:t>,</w:t>
      </w:r>
      <w:r w:rsidRPr="00646A11">
        <w:rPr>
          <w:rFonts w:ascii="Times New Roman" w:eastAsia="MS PGothic" w:hAnsi="Times New Roman" w:cs="Times New Roman"/>
          <w:color w:val="000000" w:themeColor="text1"/>
          <w:sz w:val="24"/>
          <w:szCs w:val="24"/>
          <w:lang w:eastAsia="it-IT"/>
        </w:rPr>
        <w:t xml:space="preserve"> potranno essere comminiate</w:t>
      </w:r>
      <w:r w:rsidR="000709EA" w:rsidRPr="00646A11">
        <w:rPr>
          <w:rFonts w:ascii="Times New Roman" w:eastAsia="MS PGothic" w:hAnsi="Times New Roman" w:cs="Times New Roman"/>
          <w:color w:val="000000" w:themeColor="text1"/>
          <w:sz w:val="24"/>
          <w:szCs w:val="24"/>
          <w:lang w:eastAsia="it-IT"/>
        </w:rPr>
        <w:t xml:space="preserve">, a titolo esemplificativo, </w:t>
      </w:r>
      <w:r w:rsidRPr="00646A11">
        <w:rPr>
          <w:rFonts w:ascii="Times New Roman" w:eastAsia="MS PGothic" w:hAnsi="Times New Roman" w:cs="Times New Roman"/>
          <w:color w:val="000000" w:themeColor="text1"/>
          <w:sz w:val="24"/>
          <w:szCs w:val="24"/>
          <w:lang w:eastAsia="it-IT"/>
        </w:rPr>
        <w:t>le seguenti sanzioni:</w:t>
      </w:r>
    </w:p>
    <w:p w14:paraId="6AA61485" w14:textId="77777777" w:rsidR="000709EA" w:rsidRPr="00646A11" w:rsidRDefault="000709EA" w:rsidP="00027E9E">
      <w:pPr>
        <w:numPr>
          <w:ilvl w:val="0"/>
          <w:numId w:val="8"/>
        </w:numPr>
        <w:shd w:val="clear" w:color="auto" w:fill="FFFFFF"/>
        <w:spacing w:before="100" w:beforeAutospacing="1" w:after="100" w:afterAutospacing="1"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Ammonizione verbale;</w:t>
      </w:r>
    </w:p>
    <w:p w14:paraId="154D65E1" w14:textId="77777777" w:rsidR="000709EA" w:rsidRPr="00646A11" w:rsidRDefault="000709EA" w:rsidP="00027E9E">
      <w:pPr>
        <w:numPr>
          <w:ilvl w:val="0"/>
          <w:numId w:val="8"/>
        </w:numPr>
        <w:shd w:val="clear" w:color="auto" w:fill="FFFFFF"/>
        <w:spacing w:before="100" w:beforeAutospacing="1" w:after="100" w:afterAutospacing="1"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Ammonizione scritta;</w:t>
      </w:r>
    </w:p>
    <w:p w14:paraId="3063A9B3" w14:textId="77777777" w:rsidR="000709EA" w:rsidRPr="00646A11" w:rsidRDefault="000709EA" w:rsidP="00027E9E">
      <w:pPr>
        <w:numPr>
          <w:ilvl w:val="0"/>
          <w:numId w:val="8"/>
        </w:numPr>
        <w:shd w:val="clear" w:color="auto" w:fill="FFFFFF"/>
        <w:spacing w:before="100" w:beforeAutospacing="1" w:after="100" w:afterAutospacing="1"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Sospensione momentanea cautelativa;</w:t>
      </w:r>
    </w:p>
    <w:p w14:paraId="1DC5D689" w14:textId="77777777" w:rsidR="000709EA" w:rsidRPr="00646A11" w:rsidRDefault="000709EA" w:rsidP="00027E9E">
      <w:pPr>
        <w:numPr>
          <w:ilvl w:val="0"/>
          <w:numId w:val="8"/>
        </w:numPr>
        <w:shd w:val="clear" w:color="auto" w:fill="FFFFFF"/>
        <w:spacing w:before="100" w:beforeAutospacing="1" w:after="100" w:afterAutospacing="1"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Sospensione in attesa di delibera;</w:t>
      </w:r>
    </w:p>
    <w:p w14:paraId="2AD84D86" w14:textId="0AC4203F" w:rsidR="000709EA" w:rsidRPr="00646A11" w:rsidRDefault="000709EA" w:rsidP="00027E9E">
      <w:pPr>
        <w:numPr>
          <w:ilvl w:val="0"/>
          <w:numId w:val="8"/>
        </w:numPr>
        <w:shd w:val="clear" w:color="auto" w:fill="FFFFFF"/>
        <w:spacing w:before="100" w:beforeAutospacing="1" w:after="100" w:afterAutospacing="1"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Risoluzione del rapporto.</w:t>
      </w:r>
    </w:p>
    <w:p w14:paraId="5AD9E5B3" w14:textId="7E8289F0" w:rsidR="00137E8D" w:rsidRPr="00646A11" w:rsidRDefault="00041026" w:rsidP="00027E9E">
      <w:pPr>
        <w:shd w:val="clear" w:color="auto" w:fill="FFFFFF"/>
        <w:spacing w:before="100" w:beforeAutospacing="1" w:after="100" w:afterAutospacing="1"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 xml:space="preserve">La quantificazione della sanzione verrà effettuata tenendo conto della gravità dell'infrazione, desumendola da ogni elemento di valutazione di cui si è </w:t>
      </w:r>
      <w:r w:rsidR="00AC5543">
        <w:rPr>
          <w:rFonts w:ascii="Times New Roman" w:eastAsia="MS PGothic" w:hAnsi="Times New Roman" w:cs="Times New Roman"/>
          <w:color w:val="000000" w:themeColor="text1"/>
          <w:sz w:val="24"/>
          <w:szCs w:val="24"/>
          <w:lang w:eastAsia="it-IT"/>
        </w:rPr>
        <w:t xml:space="preserve">in </w:t>
      </w:r>
      <w:r w:rsidRPr="00646A11">
        <w:rPr>
          <w:rFonts w:ascii="Times New Roman" w:eastAsia="MS PGothic" w:hAnsi="Times New Roman" w:cs="Times New Roman"/>
          <w:color w:val="000000" w:themeColor="text1"/>
          <w:sz w:val="24"/>
          <w:szCs w:val="24"/>
          <w:lang w:eastAsia="it-IT"/>
        </w:rPr>
        <w:t>possesso ed in particolare dalla natura, dalla specie, dai modi, dal tempo e dal luogo dell'azione od omissione</w:t>
      </w:r>
      <w:r w:rsidR="000709EA" w:rsidRPr="00646A11">
        <w:rPr>
          <w:rFonts w:ascii="Times New Roman" w:eastAsia="MS PGothic" w:hAnsi="Times New Roman" w:cs="Times New Roman"/>
          <w:color w:val="000000" w:themeColor="text1"/>
          <w:sz w:val="24"/>
          <w:szCs w:val="24"/>
          <w:lang w:eastAsia="it-IT"/>
        </w:rPr>
        <w:t xml:space="preserve"> ed altresì della condotta tenuta dal soggetto segnalato</w:t>
      </w:r>
      <w:r w:rsidRPr="00646A11">
        <w:rPr>
          <w:rFonts w:ascii="Times New Roman" w:eastAsia="MS PGothic" w:hAnsi="Times New Roman" w:cs="Times New Roman"/>
          <w:color w:val="000000" w:themeColor="text1"/>
          <w:sz w:val="24"/>
          <w:szCs w:val="24"/>
          <w:lang w:eastAsia="it-IT"/>
        </w:rPr>
        <w:t>.</w:t>
      </w:r>
    </w:p>
    <w:p w14:paraId="3EBBCDA5" w14:textId="6BDA246E" w:rsidR="00726198" w:rsidRPr="00646A11" w:rsidRDefault="000709EA" w:rsidP="00027E9E">
      <w:pPr>
        <w:shd w:val="clear" w:color="auto" w:fill="FFFFFF"/>
        <w:spacing w:before="100" w:beforeAutospacing="1" w:after="100" w:afterAutospacing="1"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È facoltà del CUS Palermo fissare un incontro con il soggetto coinvolto prima della erogazione della sanzione.</w:t>
      </w:r>
    </w:p>
    <w:p w14:paraId="2AB48261" w14:textId="77777777" w:rsidR="00726198" w:rsidRPr="00646A11" w:rsidRDefault="00726198" w:rsidP="00027E9E">
      <w:pPr>
        <w:spacing w:line="276" w:lineRule="auto"/>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br w:type="page"/>
      </w:r>
    </w:p>
    <w:p w14:paraId="6DB06B4B" w14:textId="10E41369" w:rsidR="00726198" w:rsidRPr="00646A11" w:rsidRDefault="00726198" w:rsidP="00027E9E">
      <w:pPr>
        <w:pStyle w:val="Titolo1"/>
        <w:spacing w:after="240" w:line="276" w:lineRule="auto"/>
        <w:jc w:val="both"/>
        <w:rPr>
          <w:rFonts w:ascii="Times New Roman" w:eastAsia="MS PGothic" w:hAnsi="Times New Roman" w:cs="Times New Roman"/>
          <w:b/>
          <w:bCs/>
          <w:color w:val="000000" w:themeColor="text1"/>
          <w:lang w:eastAsia="it-IT"/>
        </w:rPr>
      </w:pPr>
      <w:bookmarkStart w:id="26" w:name="_Toc190426650"/>
      <w:r w:rsidRPr="00646A11">
        <w:rPr>
          <w:rFonts w:ascii="Times New Roman" w:eastAsia="MS PGothic" w:hAnsi="Times New Roman" w:cs="Times New Roman"/>
          <w:b/>
          <w:bCs/>
          <w:color w:val="000000" w:themeColor="text1"/>
          <w:lang w:eastAsia="it-IT"/>
        </w:rPr>
        <w:lastRenderedPageBreak/>
        <w:t>PARTE SPECIALE</w:t>
      </w:r>
      <w:bookmarkEnd w:id="26"/>
    </w:p>
    <w:p w14:paraId="24110479" w14:textId="39EFA622" w:rsidR="00726198" w:rsidRPr="00646A11" w:rsidRDefault="00726198" w:rsidP="00027E9E">
      <w:pPr>
        <w:pStyle w:val="Titolo2"/>
        <w:spacing w:line="276" w:lineRule="auto"/>
        <w:jc w:val="both"/>
        <w:rPr>
          <w:rFonts w:ascii="Times New Roman" w:eastAsia="MS PGothic" w:hAnsi="Times New Roman" w:cs="Times New Roman"/>
          <w:b/>
          <w:bCs/>
          <w:color w:val="000000" w:themeColor="text1"/>
          <w:sz w:val="36"/>
          <w:szCs w:val="36"/>
          <w:lang w:eastAsia="it-IT"/>
        </w:rPr>
      </w:pPr>
      <w:bookmarkStart w:id="27" w:name="_Toc190426651"/>
      <w:r w:rsidRPr="00646A11">
        <w:rPr>
          <w:rFonts w:ascii="Times New Roman" w:eastAsia="MS PGothic" w:hAnsi="Times New Roman" w:cs="Times New Roman"/>
          <w:b/>
          <w:bCs/>
          <w:color w:val="000000" w:themeColor="text1"/>
          <w:sz w:val="28"/>
          <w:szCs w:val="28"/>
          <w:lang w:eastAsia="it-IT"/>
        </w:rPr>
        <w:t>13. Principi di Comportamento</w:t>
      </w:r>
      <w:bookmarkEnd w:id="27"/>
    </w:p>
    <w:p w14:paraId="4FEC617B" w14:textId="3C65FAEB" w:rsidR="00FC64BC" w:rsidRPr="00646A11" w:rsidRDefault="00726198" w:rsidP="003870F1">
      <w:pPr>
        <w:shd w:val="clear" w:color="auto" w:fill="FFFFFF"/>
        <w:spacing w:after="100" w:afterAutospacing="1"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Il</w:t>
      </w:r>
      <w:r w:rsidR="00FC64BC" w:rsidRPr="00646A11">
        <w:rPr>
          <w:rFonts w:ascii="Times New Roman" w:eastAsia="MS PGothic" w:hAnsi="Times New Roman" w:cs="Times New Roman"/>
          <w:color w:val="000000" w:themeColor="text1"/>
          <w:sz w:val="24"/>
          <w:szCs w:val="24"/>
          <w:lang w:eastAsia="it-IT"/>
        </w:rPr>
        <w:t xml:space="preserve"> CUS Palermo, onde creare un ambiente sano, protetto e inclusivo, senza ostacoli che impediscano l’espressione delle potenzialità degli atleti, nonché al fine di prevenire ogni forma di abuso, molestia, violenza di genere o discriminazione per ragioni di etnia, religione, convinzioni personali, disabilità, età o orientamento sessuale, ha individuato alcuni principi di comportamento fondamentali che devono essere conosciuti e rispettati da tutti i Destinatari nell’espletamento di tutte le attività in qualsiasi modo connesse con le attività del CUS Palermo.</w:t>
      </w:r>
    </w:p>
    <w:p w14:paraId="3A6492B6" w14:textId="77777777" w:rsidR="00FC64BC" w:rsidRPr="00FC64BC" w:rsidRDefault="00FC64BC" w:rsidP="00AC5543">
      <w:pPr>
        <w:shd w:val="clear" w:color="auto" w:fill="FFFFFF"/>
        <w:spacing w:before="100" w:beforeAutospacing="1" w:after="0" w:line="276" w:lineRule="auto"/>
        <w:jc w:val="both"/>
        <w:rPr>
          <w:rFonts w:ascii="Times New Roman" w:eastAsia="MS PGothic" w:hAnsi="Times New Roman" w:cs="Times New Roman"/>
          <w:color w:val="000000" w:themeColor="text1"/>
          <w:sz w:val="24"/>
          <w:szCs w:val="24"/>
          <w:lang w:eastAsia="it-IT"/>
        </w:rPr>
      </w:pPr>
      <w:r w:rsidRPr="00FC64BC">
        <w:rPr>
          <w:rFonts w:ascii="Times New Roman" w:eastAsia="MS PGothic" w:hAnsi="Times New Roman" w:cs="Times New Roman"/>
          <w:color w:val="000000" w:themeColor="text1"/>
          <w:sz w:val="24"/>
          <w:szCs w:val="24"/>
          <w:lang w:eastAsia="it-IT"/>
        </w:rPr>
        <w:t>In questa sede vengono enunciati tali principi:</w:t>
      </w:r>
    </w:p>
    <w:p w14:paraId="3F5D2097" w14:textId="61EBEEA3" w:rsidR="00FC64BC" w:rsidRPr="00FC64BC" w:rsidRDefault="00FC64BC" w:rsidP="00027E9E">
      <w:pPr>
        <w:numPr>
          <w:ilvl w:val="0"/>
          <w:numId w:val="31"/>
        </w:numPr>
        <w:shd w:val="clear" w:color="auto" w:fill="FFFFFF"/>
        <w:spacing w:before="100" w:beforeAutospacing="1" w:after="100" w:afterAutospacing="1" w:line="276" w:lineRule="auto"/>
        <w:jc w:val="both"/>
        <w:rPr>
          <w:rFonts w:ascii="Times New Roman" w:eastAsia="MS PGothic" w:hAnsi="Times New Roman" w:cs="Times New Roman"/>
          <w:color w:val="000000" w:themeColor="text1"/>
          <w:sz w:val="24"/>
          <w:szCs w:val="24"/>
          <w:lang w:eastAsia="it-IT"/>
        </w:rPr>
      </w:pPr>
      <w:r w:rsidRPr="00FC64BC">
        <w:rPr>
          <w:rFonts w:ascii="Times New Roman" w:eastAsia="MS PGothic" w:hAnsi="Times New Roman" w:cs="Times New Roman"/>
          <w:b/>
          <w:bCs/>
          <w:i/>
          <w:iCs/>
          <w:color w:val="000000" w:themeColor="text1"/>
          <w:sz w:val="24"/>
          <w:szCs w:val="24"/>
          <w:lang w:eastAsia="it-IT"/>
        </w:rPr>
        <w:t>Rispetto della persona;</w:t>
      </w:r>
    </w:p>
    <w:p w14:paraId="72B81DD7" w14:textId="79B54287" w:rsidR="00FC64BC" w:rsidRPr="00FC64BC" w:rsidRDefault="00FC64BC" w:rsidP="00027E9E">
      <w:pPr>
        <w:numPr>
          <w:ilvl w:val="0"/>
          <w:numId w:val="31"/>
        </w:numPr>
        <w:shd w:val="clear" w:color="auto" w:fill="FFFFFF"/>
        <w:spacing w:before="100" w:beforeAutospacing="1" w:after="100" w:afterAutospacing="1" w:line="276" w:lineRule="auto"/>
        <w:jc w:val="both"/>
        <w:rPr>
          <w:rFonts w:ascii="Times New Roman" w:eastAsia="MS PGothic" w:hAnsi="Times New Roman" w:cs="Times New Roman"/>
          <w:color w:val="000000" w:themeColor="text1"/>
          <w:sz w:val="24"/>
          <w:szCs w:val="24"/>
          <w:lang w:eastAsia="it-IT"/>
        </w:rPr>
      </w:pPr>
      <w:r w:rsidRPr="00FC64BC">
        <w:rPr>
          <w:rFonts w:ascii="Times New Roman" w:eastAsia="MS PGothic" w:hAnsi="Times New Roman" w:cs="Times New Roman"/>
          <w:b/>
          <w:bCs/>
          <w:i/>
          <w:iCs/>
          <w:color w:val="000000" w:themeColor="text1"/>
          <w:sz w:val="24"/>
          <w:szCs w:val="24"/>
          <w:lang w:eastAsia="it-IT"/>
        </w:rPr>
        <w:t>Principio di lealtà, probità e correttezza;</w:t>
      </w:r>
    </w:p>
    <w:p w14:paraId="1C5DAAE8" w14:textId="3A47DF90" w:rsidR="00FC64BC" w:rsidRPr="00FC64BC" w:rsidRDefault="00FC64BC" w:rsidP="00027E9E">
      <w:pPr>
        <w:numPr>
          <w:ilvl w:val="0"/>
          <w:numId w:val="31"/>
        </w:numPr>
        <w:shd w:val="clear" w:color="auto" w:fill="FFFFFF"/>
        <w:spacing w:before="100" w:beforeAutospacing="1" w:after="100" w:afterAutospacing="1" w:line="276" w:lineRule="auto"/>
        <w:jc w:val="both"/>
        <w:rPr>
          <w:rFonts w:ascii="Times New Roman" w:eastAsia="MS PGothic" w:hAnsi="Times New Roman" w:cs="Times New Roman"/>
          <w:color w:val="000000" w:themeColor="text1"/>
          <w:sz w:val="24"/>
          <w:szCs w:val="24"/>
          <w:lang w:eastAsia="it-IT"/>
        </w:rPr>
      </w:pPr>
      <w:r w:rsidRPr="00FC64BC">
        <w:rPr>
          <w:rFonts w:ascii="Times New Roman" w:eastAsia="MS PGothic" w:hAnsi="Times New Roman" w:cs="Times New Roman"/>
          <w:b/>
          <w:bCs/>
          <w:i/>
          <w:iCs/>
          <w:color w:val="000000" w:themeColor="text1"/>
          <w:sz w:val="24"/>
          <w:szCs w:val="24"/>
          <w:lang w:eastAsia="it-IT"/>
        </w:rPr>
        <w:t>Divieto di dichiarazioni lesive della reputazione;</w:t>
      </w:r>
    </w:p>
    <w:p w14:paraId="50724C0A" w14:textId="2F083CEA" w:rsidR="00FC64BC" w:rsidRPr="00FC64BC" w:rsidRDefault="00FC64BC" w:rsidP="00027E9E">
      <w:pPr>
        <w:numPr>
          <w:ilvl w:val="0"/>
          <w:numId w:val="31"/>
        </w:numPr>
        <w:shd w:val="clear" w:color="auto" w:fill="FFFFFF"/>
        <w:spacing w:before="100" w:beforeAutospacing="1" w:after="100" w:afterAutospacing="1" w:line="276" w:lineRule="auto"/>
        <w:jc w:val="both"/>
        <w:rPr>
          <w:rFonts w:ascii="Times New Roman" w:eastAsia="MS PGothic" w:hAnsi="Times New Roman" w:cs="Times New Roman"/>
          <w:color w:val="000000" w:themeColor="text1"/>
          <w:sz w:val="24"/>
          <w:szCs w:val="24"/>
          <w:lang w:eastAsia="it-IT"/>
        </w:rPr>
      </w:pPr>
      <w:r w:rsidRPr="00FC64BC">
        <w:rPr>
          <w:rFonts w:ascii="Times New Roman" w:eastAsia="MS PGothic" w:hAnsi="Times New Roman" w:cs="Times New Roman"/>
          <w:b/>
          <w:bCs/>
          <w:i/>
          <w:iCs/>
          <w:color w:val="000000" w:themeColor="text1"/>
          <w:sz w:val="24"/>
          <w:szCs w:val="24"/>
          <w:lang w:eastAsia="it-IT"/>
        </w:rPr>
        <w:t>Divieto di alterazione dei risultati sportivi;</w:t>
      </w:r>
    </w:p>
    <w:p w14:paraId="4BDBF998" w14:textId="41BEEF97" w:rsidR="00FC64BC" w:rsidRPr="00FC64BC" w:rsidRDefault="00FC64BC" w:rsidP="00027E9E">
      <w:pPr>
        <w:numPr>
          <w:ilvl w:val="0"/>
          <w:numId w:val="31"/>
        </w:numPr>
        <w:shd w:val="clear" w:color="auto" w:fill="FFFFFF"/>
        <w:spacing w:before="100" w:beforeAutospacing="1" w:after="100" w:afterAutospacing="1" w:line="276" w:lineRule="auto"/>
        <w:jc w:val="both"/>
        <w:rPr>
          <w:rFonts w:ascii="Times New Roman" w:eastAsia="MS PGothic" w:hAnsi="Times New Roman" w:cs="Times New Roman"/>
          <w:color w:val="000000" w:themeColor="text1"/>
          <w:sz w:val="24"/>
          <w:szCs w:val="24"/>
          <w:lang w:eastAsia="it-IT"/>
        </w:rPr>
      </w:pPr>
      <w:r w:rsidRPr="00FC64BC">
        <w:rPr>
          <w:rFonts w:ascii="Times New Roman" w:eastAsia="MS PGothic" w:hAnsi="Times New Roman" w:cs="Times New Roman"/>
          <w:b/>
          <w:bCs/>
          <w:i/>
          <w:iCs/>
          <w:color w:val="000000" w:themeColor="text1"/>
          <w:sz w:val="24"/>
          <w:szCs w:val="24"/>
          <w:lang w:eastAsia="it-IT"/>
        </w:rPr>
        <w:t>Diritto alla salute degli atleti e divieto di doping e di altre forme di nocumento per la salute;</w:t>
      </w:r>
    </w:p>
    <w:p w14:paraId="51030D84" w14:textId="34F1F7DF" w:rsidR="00FC64BC" w:rsidRPr="00FC64BC" w:rsidRDefault="00FC64BC" w:rsidP="00027E9E">
      <w:pPr>
        <w:numPr>
          <w:ilvl w:val="0"/>
          <w:numId w:val="31"/>
        </w:numPr>
        <w:shd w:val="clear" w:color="auto" w:fill="FFFFFF"/>
        <w:spacing w:before="100" w:beforeAutospacing="1" w:after="100" w:afterAutospacing="1" w:line="276" w:lineRule="auto"/>
        <w:jc w:val="both"/>
        <w:rPr>
          <w:rFonts w:ascii="Times New Roman" w:eastAsia="MS PGothic" w:hAnsi="Times New Roman" w:cs="Times New Roman"/>
          <w:color w:val="000000" w:themeColor="text1"/>
          <w:sz w:val="24"/>
          <w:szCs w:val="24"/>
          <w:lang w:eastAsia="it-IT"/>
        </w:rPr>
      </w:pPr>
      <w:r w:rsidRPr="00FC64BC">
        <w:rPr>
          <w:rFonts w:ascii="Times New Roman" w:eastAsia="MS PGothic" w:hAnsi="Times New Roman" w:cs="Times New Roman"/>
          <w:b/>
          <w:bCs/>
          <w:i/>
          <w:iCs/>
          <w:color w:val="000000" w:themeColor="text1"/>
          <w:sz w:val="24"/>
          <w:szCs w:val="24"/>
          <w:lang w:eastAsia="it-IT"/>
        </w:rPr>
        <w:t>Osservanza della disciplina sportiva;</w:t>
      </w:r>
    </w:p>
    <w:p w14:paraId="7D2A5DDC" w14:textId="3C905747" w:rsidR="00FC64BC" w:rsidRPr="00FC64BC" w:rsidRDefault="00FC64BC" w:rsidP="00027E9E">
      <w:pPr>
        <w:numPr>
          <w:ilvl w:val="0"/>
          <w:numId w:val="31"/>
        </w:numPr>
        <w:shd w:val="clear" w:color="auto" w:fill="FFFFFF"/>
        <w:spacing w:before="100" w:beforeAutospacing="1" w:after="100" w:afterAutospacing="1"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b/>
          <w:bCs/>
          <w:i/>
          <w:iCs/>
          <w:color w:val="000000" w:themeColor="text1"/>
          <w:sz w:val="24"/>
          <w:szCs w:val="24"/>
          <w:lang w:eastAsia="it-IT"/>
        </w:rPr>
        <w:t>P</w:t>
      </w:r>
      <w:r w:rsidRPr="00FC64BC">
        <w:rPr>
          <w:rFonts w:ascii="Times New Roman" w:eastAsia="MS PGothic" w:hAnsi="Times New Roman" w:cs="Times New Roman"/>
          <w:b/>
          <w:bCs/>
          <w:i/>
          <w:iCs/>
          <w:color w:val="000000" w:themeColor="text1"/>
          <w:sz w:val="24"/>
          <w:szCs w:val="24"/>
          <w:lang w:eastAsia="it-IT"/>
        </w:rPr>
        <w:t>rincipio di non discriminazione.</w:t>
      </w:r>
    </w:p>
    <w:p w14:paraId="45AF76E4" w14:textId="7F25C429" w:rsidR="00416239" w:rsidRPr="00646A11" w:rsidRDefault="00416239" w:rsidP="00027E9E">
      <w:pPr>
        <w:pStyle w:val="Titolo2"/>
        <w:spacing w:line="276" w:lineRule="auto"/>
        <w:jc w:val="both"/>
        <w:rPr>
          <w:rFonts w:ascii="Times New Roman" w:eastAsia="MS PGothic" w:hAnsi="Times New Roman" w:cs="Times New Roman"/>
          <w:b/>
          <w:bCs/>
          <w:color w:val="000000" w:themeColor="text1"/>
          <w:sz w:val="28"/>
          <w:szCs w:val="28"/>
          <w:lang w:eastAsia="it-IT"/>
        </w:rPr>
      </w:pPr>
      <w:bookmarkStart w:id="28" w:name="_Toc190426652"/>
      <w:r w:rsidRPr="00646A11">
        <w:rPr>
          <w:rFonts w:ascii="Times New Roman" w:eastAsia="MS PGothic" w:hAnsi="Times New Roman" w:cs="Times New Roman"/>
          <w:b/>
          <w:bCs/>
          <w:color w:val="000000" w:themeColor="text1"/>
          <w:sz w:val="28"/>
          <w:szCs w:val="28"/>
          <w:lang w:eastAsia="it-IT"/>
        </w:rPr>
        <w:t>14. Protocolli di contenimento del rischio</w:t>
      </w:r>
      <w:bookmarkEnd w:id="28"/>
    </w:p>
    <w:p w14:paraId="18A0026D" w14:textId="5ED42530" w:rsidR="00726286" w:rsidRPr="00646A11" w:rsidRDefault="00726286" w:rsidP="00726286">
      <w:pPr>
        <w:jc w:val="both"/>
        <w:rPr>
          <w:rFonts w:ascii="Times New Roman" w:hAnsi="Times New Roman" w:cs="Times New Roman"/>
          <w:sz w:val="24"/>
          <w:szCs w:val="24"/>
          <w:lang w:eastAsia="it-IT"/>
        </w:rPr>
      </w:pPr>
      <w:r w:rsidRPr="006A1E3E">
        <w:rPr>
          <w:rFonts w:ascii="Times New Roman" w:eastAsia="MS PGothic" w:hAnsi="Times New Roman" w:cs="Times New Roman"/>
          <w:color w:val="000000" w:themeColor="text1"/>
          <w:sz w:val="24"/>
          <w:szCs w:val="24"/>
          <w:lang w:eastAsia="it-IT"/>
        </w:rPr>
        <w:t>Il CUS Palermo adotta specifiche misure per garantire la sicurezza, l’inclusività e il rispetto dei diritti di tutti i frequentatori delle sue strutture.</w:t>
      </w:r>
    </w:p>
    <w:p w14:paraId="2AAE3370" w14:textId="6D71CD4F" w:rsidR="00416239" w:rsidRPr="00646A11" w:rsidRDefault="00416239" w:rsidP="003870F1">
      <w:pPr>
        <w:pStyle w:val="Titolo3"/>
        <w:spacing w:line="276" w:lineRule="auto"/>
        <w:jc w:val="both"/>
        <w:rPr>
          <w:rFonts w:ascii="Times New Roman" w:hAnsi="Times New Roman" w:cs="Times New Roman"/>
          <w:b/>
          <w:bCs/>
          <w:color w:val="000000" w:themeColor="text1"/>
          <w:sz w:val="28"/>
          <w:szCs w:val="28"/>
          <w:lang w:eastAsia="it-IT"/>
        </w:rPr>
      </w:pPr>
      <w:bookmarkStart w:id="29" w:name="_Toc190426653"/>
      <w:r w:rsidRPr="00646A11">
        <w:rPr>
          <w:rFonts w:ascii="Times New Roman" w:hAnsi="Times New Roman" w:cs="Times New Roman"/>
          <w:b/>
          <w:bCs/>
          <w:color w:val="000000" w:themeColor="text1"/>
          <w:sz w:val="28"/>
          <w:szCs w:val="28"/>
          <w:lang w:eastAsia="it-IT"/>
        </w:rPr>
        <w:t>14.1 Accesso ai locali da parte degli sportivi</w:t>
      </w:r>
      <w:bookmarkEnd w:id="29"/>
    </w:p>
    <w:p w14:paraId="5258862E" w14:textId="52686B7E" w:rsidR="006A1E3E" w:rsidRPr="00646A11" w:rsidRDefault="006A1E3E" w:rsidP="00027E9E">
      <w:pPr>
        <w:spacing w:line="276" w:lineRule="auto"/>
        <w:jc w:val="both"/>
        <w:rPr>
          <w:rFonts w:ascii="Times New Roman" w:eastAsia="MS PGothic" w:hAnsi="Times New Roman" w:cs="Times New Roman"/>
          <w:color w:val="000000" w:themeColor="text1"/>
          <w:sz w:val="24"/>
          <w:szCs w:val="24"/>
          <w:lang w:eastAsia="it-IT"/>
        </w:rPr>
      </w:pPr>
      <w:r w:rsidRPr="006A1E3E">
        <w:rPr>
          <w:rFonts w:ascii="Times New Roman" w:eastAsia="MS PGothic" w:hAnsi="Times New Roman" w:cs="Times New Roman"/>
          <w:color w:val="000000" w:themeColor="text1"/>
          <w:sz w:val="24"/>
          <w:szCs w:val="24"/>
          <w:lang w:eastAsia="it-IT"/>
        </w:rPr>
        <w:t>In particolare, si impegna a</w:t>
      </w:r>
      <w:r w:rsidRPr="00646A11">
        <w:rPr>
          <w:rFonts w:ascii="Times New Roman" w:eastAsia="MS PGothic" w:hAnsi="Times New Roman" w:cs="Times New Roman"/>
          <w:color w:val="000000" w:themeColor="text1"/>
          <w:sz w:val="24"/>
          <w:szCs w:val="24"/>
          <w:lang w:eastAsia="it-IT"/>
        </w:rPr>
        <w:t xml:space="preserve"> rispettare </w:t>
      </w:r>
      <w:r w:rsidRPr="006A1E3E">
        <w:rPr>
          <w:rFonts w:ascii="Times New Roman" w:eastAsia="MS PGothic" w:hAnsi="Times New Roman" w:cs="Times New Roman"/>
          <w:color w:val="000000" w:themeColor="text1"/>
          <w:sz w:val="24"/>
          <w:szCs w:val="24"/>
          <w:lang w:eastAsia="it-IT"/>
        </w:rPr>
        <w:t>le seguenti disposizioni in materia di accesso ai locali:</w:t>
      </w:r>
    </w:p>
    <w:p w14:paraId="0A9A2CA7" w14:textId="77777777" w:rsidR="00027E9E" w:rsidRPr="00646A11" w:rsidRDefault="006A1E3E" w:rsidP="00027E9E">
      <w:pPr>
        <w:pStyle w:val="Paragrafoelenco"/>
        <w:numPr>
          <w:ilvl w:val="0"/>
          <w:numId w:val="32"/>
        </w:numPr>
        <w:spacing w:before="240"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Il CUS Palermo garantisce l’accesso agli accompagnatori degli atleti minorenni e degli atleti con disabilità e, in ogni caso, quando questo venga richiesto dall’atleta, fatto salvo lo spogliatoio.</w:t>
      </w:r>
    </w:p>
    <w:p w14:paraId="62F8E83D" w14:textId="230ED1FA" w:rsidR="006A1E3E" w:rsidRPr="00646A11" w:rsidRDefault="006A1E3E" w:rsidP="00027E9E">
      <w:pPr>
        <w:pStyle w:val="Paragrafoelenco"/>
        <w:numPr>
          <w:ilvl w:val="0"/>
          <w:numId w:val="32"/>
        </w:numPr>
        <w:spacing w:before="240"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I</w:t>
      </w:r>
      <w:r w:rsidRPr="00646A11">
        <w:rPr>
          <w:rFonts w:ascii="Times New Roman" w:eastAsia="MS PGothic" w:hAnsi="Times New Roman" w:cs="Times New Roman"/>
          <w:bCs/>
          <w:iCs/>
          <w:color w:val="000000" w:themeColor="text1"/>
          <w:sz w:val="24"/>
          <w:szCs w:val="24"/>
          <w:lang w:eastAsia="it-IT"/>
        </w:rPr>
        <w:t>l CUS Palermo</w:t>
      </w:r>
      <w:r w:rsidRPr="00646A11">
        <w:rPr>
          <w:rFonts w:ascii="Times New Roman" w:eastAsia="MS PGothic" w:hAnsi="Times New Roman" w:cs="Times New Roman"/>
          <w:b/>
          <w:bCs/>
          <w:i/>
          <w:iCs/>
          <w:color w:val="000000" w:themeColor="text1"/>
          <w:sz w:val="24"/>
          <w:szCs w:val="24"/>
          <w:lang w:eastAsia="it-IT"/>
        </w:rPr>
        <w:t xml:space="preserve"> </w:t>
      </w:r>
      <w:r w:rsidRPr="00646A11">
        <w:rPr>
          <w:rFonts w:ascii="Times New Roman" w:eastAsia="MS PGothic" w:hAnsi="Times New Roman" w:cs="Times New Roman"/>
          <w:color w:val="000000" w:themeColor="text1"/>
          <w:sz w:val="24"/>
          <w:szCs w:val="24"/>
          <w:lang w:eastAsia="it-IT"/>
        </w:rPr>
        <w:t>garantisce a tutti i suoi atleti, ai dipendenti e a tutte le persone che frequentano la struttura l’accesso ai propri locali senza discriminazione alcuna.</w:t>
      </w:r>
    </w:p>
    <w:p w14:paraId="01F24EB2" w14:textId="715270DC" w:rsidR="006A1E3E" w:rsidRPr="006A1E3E" w:rsidRDefault="006A1E3E" w:rsidP="00027E9E">
      <w:pPr>
        <w:pStyle w:val="Paragrafoelenco"/>
        <w:numPr>
          <w:ilvl w:val="0"/>
          <w:numId w:val="32"/>
        </w:numPr>
        <w:spacing w:line="276" w:lineRule="auto"/>
        <w:jc w:val="both"/>
        <w:rPr>
          <w:rFonts w:ascii="Times New Roman" w:eastAsia="MS PGothic" w:hAnsi="Times New Roman" w:cs="Times New Roman"/>
          <w:color w:val="000000" w:themeColor="text1"/>
          <w:sz w:val="24"/>
          <w:szCs w:val="24"/>
          <w:lang w:eastAsia="it-IT"/>
        </w:rPr>
      </w:pPr>
      <w:r w:rsidRPr="006A1E3E">
        <w:rPr>
          <w:rFonts w:ascii="Times New Roman" w:eastAsia="MS PGothic" w:hAnsi="Times New Roman" w:cs="Times New Roman"/>
          <w:color w:val="000000" w:themeColor="text1"/>
          <w:sz w:val="24"/>
          <w:szCs w:val="24"/>
          <w:lang w:eastAsia="it-IT"/>
        </w:rPr>
        <w:t>Nell’ambito della selezione del personale</w:t>
      </w:r>
      <w:r w:rsidRPr="00646A11">
        <w:rPr>
          <w:rFonts w:ascii="Times New Roman" w:eastAsia="MS PGothic" w:hAnsi="Times New Roman" w:cs="Times New Roman"/>
          <w:color w:val="000000" w:themeColor="text1"/>
          <w:sz w:val="24"/>
          <w:szCs w:val="24"/>
          <w:lang w:eastAsia="it-IT"/>
        </w:rPr>
        <w:t>,</w:t>
      </w:r>
      <w:r w:rsidRPr="006A1E3E">
        <w:rPr>
          <w:rFonts w:ascii="Times New Roman" w:eastAsia="MS PGothic" w:hAnsi="Times New Roman" w:cs="Times New Roman"/>
          <w:color w:val="000000" w:themeColor="text1"/>
          <w:sz w:val="24"/>
          <w:szCs w:val="24"/>
          <w:lang w:eastAsia="it-IT"/>
        </w:rPr>
        <w:t xml:space="preserve"> il CUS Palermo si impegna a prendere in considerazione i requisiti di onorabilità e professionalità dei candidati.</w:t>
      </w:r>
    </w:p>
    <w:p w14:paraId="47C1B0AB" w14:textId="251C3EF4" w:rsidR="006A1E3E" w:rsidRPr="006A1E3E" w:rsidRDefault="006A1E3E" w:rsidP="00027E9E">
      <w:pPr>
        <w:pStyle w:val="Paragrafoelenco"/>
        <w:numPr>
          <w:ilvl w:val="0"/>
          <w:numId w:val="32"/>
        </w:numPr>
        <w:spacing w:line="276" w:lineRule="auto"/>
        <w:jc w:val="both"/>
        <w:rPr>
          <w:rFonts w:ascii="Times New Roman" w:eastAsia="MS PGothic" w:hAnsi="Times New Roman" w:cs="Times New Roman"/>
          <w:color w:val="000000" w:themeColor="text1"/>
          <w:sz w:val="24"/>
          <w:szCs w:val="24"/>
          <w:lang w:eastAsia="it-IT"/>
        </w:rPr>
      </w:pPr>
      <w:r w:rsidRPr="006A1E3E">
        <w:rPr>
          <w:rFonts w:ascii="Times New Roman" w:eastAsia="MS PGothic" w:hAnsi="Times New Roman" w:cs="Times New Roman"/>
          <w:color w:val="000000" w:themeColor="text1"/>
          <w:sz w:val="24"/>
          <w:szCs w:val="24"/>
          <w:lang w:eastAsia="it-IT"/>
        </w:rPr>
        <w:t>Per quanto riguarda l’accesso ai propri locali</w:t>
      </w:r>
      <w:r w:rsidRPr="00646A11">
        <w:rPr>
          <w:rFonts w:ascii="Times New Roman" w:eastAsia="MS PGothic" w:hAnsi="Times New Roman" w:cs="Times New Roman"/>
          <w:color w:val="000000" w:themeColor="text1"/>
          <w:sz w:val="24"/>
          <w:szCs w:val="24"/>
          <w:lang w:eastAsia="it-IT"/>
        </w:rPr>
        <w:t>,</w:t>
      </w:r>
      <w:r w:rsidRPr="006A1E3E">
        <w:rPr>
          <w:rFonts w:ascii="Times New Roman" w:eastAsia="MS PGothic" w:hAnsi="Times New Roman" w:cs="Times New Roman"/>
          <w:color w:val="000000" w:themeColor="text1"/>
          <w:sz w:val="24"/>
          <w:szCs w:val="24"/>
          <w:lang w:eastAsia="it-IT"/>
        </w:rPr>
        <w:t xml:space="preserve"> il CUS Palermo si impegna a gestire qualsivoglia richiesta da parte degli atleti, dei preparatori, dipendenti, o altri soggetti che frequentano i propri locali in relazione all’utilizzo degli spogliatoi e dei servizi igienici.</w:t>
      </w:r>
    </w:p>
    <w:p w14:paraId="25B2B1B5" w14:textId="32BBAE54" w:rsidR="00DB7984" w:rsidRPr="00646A11" w:rsidRDefault="006A1E3E" w:rsidP="00027E9E">
      <w:pPr>
        <w:pStyle w:val="Paragrafoelenco"/>
        <w:numPr>
          <w:ilvl w:val="0"/>
          <w:numId w:val="32"/>
        </w:numPr>
        <w:spacing w:line="276" w:lineRule="auto"/>
        <w:jc w:val="both"/>
        <w:rPr>
          <w:rFonts w:ascii="Times New Roman" w:eastAsia="MS PGothic" w:hAnsi="Times New Roman" w:cs="Times New Roman"/>
          <w:color w:val="000000" w:themeColor="text1"/>
          <w:sz w:val="24"/>
          <w:szCs w:val="24"/>
          <w:lang w:eastAsia="it-IT"/>
        </w:rPr>
      </w:pPr>
      <w:r w:rsidRPr="006A1E3E">
        <w:rPr>
          <w:rFonts w:ascii="Times New Roman" w:eastAsia="MS PGothic" w:hAnsi="Times New Roman" w:cs="Times New Roman"/>
          <w:color w:val="000000" w:themeColor="text1"/>
          <w:sz w:val="24"/>
          <w:szCs w:val="24"/>
          <w:lang w:eastAsia="it-IT"/>
        </w:rPr>
        <w:t>Si impegna, inoltre a disincentivare l’uso di telefoni cellulari durante gli allenamenti e a promuoverne il corretto utilizzo all'interno degli spogliatoi (es. non effettuare riprese video o scatti fotografici in tali locali all'insaputa dei compagni o senza previo consenso).</w:t>
      </w:r>
    </w:p>
    <w:p w14:paraId="42083041" w14:textId="6A3E05A9" w:rsidR="00027E9E" w:rsidRPr="00646A11" w:rsidRDefault="00027E9E" w:rsidP="003870F1">
      <w:pPr>
        <w:pStyle w:val="Titolo3"/>
        <w:spacing w:line="276" w:lineRule="auto"/>
        <w:jc w:val="both"/>
        <w:rPr>
          <w:rFonts w:ascii="Times New Roman" w:hAnsi="Times New Roman" w:cs="Times New Roman"/>
          <w:b/>
          <w:bCs/>
          <w:color w:val="000000" w:themeColor="text1"/>
          <w:sz w:val="28"/>
          <w:szCs w:val="28"/>
          <w:lang w:eastAsia="it-IT"/>
        </w:rPr>
      </w:pPr>
      <w:bookmarkStart w:id="30" w:name="_Toc190426654"/>
      <w:r w:rsidRPr="00646A11">
        <w:rPr>
          <w:rFonts w:ascii="Times New Roman" w:hAnsi="Times New Roman" w:cs="Times New Roman"/>
          <w:b/>
          <w:bCs/>
          <w:color w:val="000000" w:themeColor="text1"/>
          <w:sz w:val="28"/>
          <w:szCs w:val="28"/>
          <w:lang w:eastAsia="it-IT"/>
        </w:rPr>
        <w:t>14.2 Selezione</w:t>
      </w:r>
      <w:r w:rsidR="00726286" w:rsidRPr="00646A11">
        <w:rPr>
          <w:rFonts w:ascii="Times New Roman" w:hAnsi="Times New Roman" w:cs="Times New Roman"/>
          <w:b/>
          <w:bCs/>
          <w:color w:val="000000" w:themeColor="text1"/>
          <w:sz w:val="28"/>
          <w:szCs w:val="28"/>
          <w:lang w:eastAsia="it-IT"/>
        </w:rPr>
        <w:t>,</w:t>
      </w:r>
      <w:r w:rsidRPr="00646A11">
        <w:rPr>
          <w:rFonts w:ascii="Times New Roman" w:hAnsi="Times New Roman" w:cs="Times New Roman"/>
          <w:b/>
          <w:bCs/>
          <w:color w:val="000000" w:themeColor="text1"/>
          <w:sz w:val="28"/>
          <w:szCs w:val="28"/>
          <w:lang w:eastAsia="it-IT"/>
        </w:rPr>
        <w:t xml:space="preserve"> assunzione e gestione del personale impiegato</w:t>
      </w:r>
      <w:bookmarkEnd w:id="30"/>
    </w:p>
    <w:p w14:paraId="703A0932" w14:textId="110963F5" w:rsidR="00027E9E" w:rsidRPr="00646A11" w:rsidRDefault="00027E9E" w:rsidP="00027E9E">
      <w:pPr>
        <w:spacing w:line="276" w:lineRule="auto"/>
        <w:jc w:val="both"/>
        <w:rPr>
          <w:rFonts w:ascii="Times New Roman" w:eastAsia="MS PGothic" w:hAnsi="Times New Roman" w:cs="Times New Roman"/>
          <w:color w:val="000000" w:themeColor="text1"/>
          <w:sz w:val="24"/>
          <w:szCs w:val="24"/>
          <w:lang w:eastAsia="it-IT"/>
        </w:rPr>
      </w:pPr>
      <w:r w:rsidRPr="006A1E3E">
        <w:rPr>
          <w:rFonts w:ascii="Times New Roman" w:eastAsia="MS PGothic" w:hAnsi="Times New Roman" w:cs="Times New Roman"/>
          <w:color w:val="000000" w:themeColor="text1"/>
          <w:sz w:val="24"/>
          <w:szCs w:val="24"/>
          <w:lang w:eastAsia="it-IT"/>
        </w:rPr>
        <w:t>Il</w:t>
      </w:r>
      <w:r w:rsidR="00726286" w:rsidRPr="00646A11">
        <w:rPr>
          <w:rFonts w:ascii="Times New Roman" w:eastAsia="MS PGothic" w:hAnsi="Times New Roman" w:cs="Times New Roman"/>
          <w:color w:val="000000" w:themeColor="text1"/>
          <w:sz w:val="24"/>
          <w:szCs w:val="24"/>
          <w:lang w:eastAsia="it-IT"/>
        </w:rPr>
        <w:t xml:space="preserve"> CUS Palermo si impegna a rispettare le seguenti disposizioni relative alla selezione, assunzione e gestione del personale:</w:t>
      </w:r>
    </w:p>
    <w:p w14:paraId="7851D829" w14:textId="77777777" w:rsidR="008B495E" w:rsidRPr="00646A11" w:rsidRDefault="00DB7984" w:rsidP="00726286">
      <w:pPr>
        <w:pStyle w:val="Paragrafoelenco"/>
        <w:numPr>
          <w:ilvl w:val="0"/>
          <w:numId w:val="33"/>
        </w:numPr>
        <w:shd w:val="clear" w:color="auto" w:fill="FFFFFF"/>
        <w:spacing w:before="100" w:beforeAutospacing="1" w:after="100" w:afterAutospacing="1"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lastRenderedPageBreak/>
        <w:t>Nell’ambito della selezione del personale tutti gli annunci di lavoro saranno indirizzati ad ambo i sessi, garantendo l’accesso alle posizioni senza preclusioni o pregiudizi in ragione delle caratteristiche personali dei canditati (quali ad esempio, etnia, orientamento sessuale, identità sessuale o religione).</w:t>
      </w:r>
    </w:p>
    <w:p w14:paraId="76DE99DF" w14:textId="0B571267" w:rsidR="008B495E" w:rsidRPr="00646A11" w:rsidRDefault="00DB7984" w:rsidP="00726286">
      <w:pPr>
        <w:pStyle w:val="Paragrafoelenco"/>
        <w:numPr>
          <w:ilvl w:val="0"/>
          <w:numId w:val="33"/>
        </w:numPr>
        <w:shd w:val="clear" w:color="auto" w:fill="FFFFFF"/>
        <w:spacing w:before="100" w:beforeAutospacing="1" w:after="100" w:afterAutospacing="1" w:line="276" w:lineRule="auto"/>
        <w:jc w:val="both"/>
        <w:rPr>
          <w:rFonts w:ascii="Times New Roman" w:eastAsia="MS PGothic" w:hAnsi="Times New Roman" w:cs="Times New Roman"/>
          <w:color w:val="000000" w:themeColor="text1"/>
          <w:sz w:val="24"/>
          <w:szCs w:val="24"/>
          <w:lang w:eastAsia="it-IT"/>
        </w:rPr>
      </w:pPr>
      <w:r w:rsidRPr="00646A11">
        <w:rPr>
          <w:rFonts w:ascii="Times New Roman" w:eastAsia="MS PGothic" w:hAnsi="Times New Roman" w:cs="Times New Roman"/>
          <w:color w:val="000000" w:themeColor="text1"/>
          <w:sz w:val="24"/>
          <w:szCs w:val="24"/>
          <w:lang w:eastAsia="it-IT"/>
        </w:rPr>
        <w:t>Nell’ambito dell</w:t>
      </w:r>
      <w:r w:rsidR="00AC6A51" w:rsidRPr="00646A11">
        <w:rPr>
          <w:rFonts w:ascii="Times New Roman" w:eastAsia="MS PGothic" w:hAnsi="Times New Roman" w:cs="Times New Roman"/>
          <w:color w:val="000000" w:themeColor="text1"/>
          <w:sz w:val="24"/>
          <w:szCs w:val="24"/>
          <w:lang w:eastAsia="it-IT"/>
        </w:rPr>
        <w:t>a selezione del personale</w:t>
      </w:r>
      <w:r w:rsidR="0045116D">
        <w:rPr>
          <w:rFonts w:ascii="Times New Roman" w:eastAsia="MS PGothic" w:hAnsi="Times New Roman" w:cs="Times New Roman"/>
          <w:color w:val="000000" w:themeColor="text1"/>
          <w:sz w:val="24"/>
          <w:szCs w:val="24"/>
          <w:lang w:eastAsia="it-IT"/>
        </w:rPr>
        <w:t>, i</w:t>
      </w:r>
      <w:r w:rsidR="00AC6A51" w:rsidRPr="00646A11">
        <w:rPr>
          <w:rFonts w:ascii="Times New Roman" w:eastAsia="MS PGothic" w:hAnsi="Times New Roman" w:cs="Times New Roman"/>
          <w:color w:val="000000" w:themeColor="text1"/>
          <w:sz w:val="24"/>
          <w:szCs w:val="24"/>
          <w:lang w:eastAsia="it-IT"/>
        </w:rPr>
        <w:t xml:space="preserve">l CUS </w:t>
      </w:r>
      <w:r w:rsidR="00E34063" w:rsidRPr="00646A11">
        <w:rPr>
          <w:rFonts w:ascii="Times New Roman" w:eastAsia="MS PGothic" w:hAnsi="Times New Roman" w:cs="Times New Roman"/>
          <w:color w:val="000000" w:themeColor="text1"/>
          <w:sz w:val="24"/>
          <w:szCs w:val="24"/>
          <w:lang w:eastAsia="it-IT"/>
        </w:rPr>
        <w:t>Palermo si</w:t>
      </w:r>
      <w:r w:rsidRPr="00646A11">
        <w:rPr>
          <w:rFonts w:ascii="Times New Roman" w:eastAsia="MS PGothic" w:hAnsi="Times New Roman" w:cs="Times New Roman"/>
          <w:color w:val="000000" w:themeColor="text1"/>
          <w:sz w:val="24"/>
          <w:szCs w:val="24"/>
          <w:lang w:eastAsia="it-IT"/>
        </w:rPr>
        <w:t xml:space="preserve"> impegna a prendere in considerazione i requisiti di onorabilità e professionalità dei candidati, nonché per quanto riguarda la selezione dei tecnici, al momento dell’assunzione, viene chiesto di </w:t>
      </w:r>
      <w:r w:rsidR="002E4960" w:rsidRPr="00646A11">
        <w:rPr>
          <w:rFonts w:ascii="Times New Roman" w:eastAsia="MS PGothic" w:hAnsi="Times New Roman" w:cs="Times New Roman"/>
          <w:color w:val="000000" w:themeColor="text1"/>
          <w:sz w:val="24"/>
          <w:szCs w:val="24"/>
          <w:lang w:eastAsia="it-IT"/>
        </w:rPr>
        <w:t>fornire copia del certificato casellario giudiziale, ai sensi della normativa vigente</w:t>
      </w:r>
      <w:r w:rsidR="002E4960">
        <w:rPr>
          <w:rFonts w:ascii="Times New Roman" w:eastAsia="MS PGothic" w:hAnsi="Times New Roman" w:cs="Times New Roman"/>
          <w:color w:val="000000" w:themeColor="text1"/>
          <w:sz w:val="24"/>
          <w:szCs w:val="24"/>
          <w:lang w:eastAsia="it-IT"/>
        </w:rPr>
        <w:t xml:space="preserve">. </w:t>
      </w:r>
      <w:r w:rsidRPr="00646A11">
        <w:rPr>
          <w:rFonts w:ascii="Times New Roman" w:eastAsia="MS PGothic" w:hAnsi="Times New Roman" w:cs="Times New Roman"/>
          <w:color w:val="000000" w:themeColor="text1"/>
          <w:sz w:val="24"/>
          <w:szCs w:val="24"/>
          <w:lang w:eastAsia="it-IT"/>
        </w:rPr>
        <w:t>Tali requisiti devono permanere in capo ai soggetti</w:t>
      </w:r>
      <w:r w:rsidR="00AC6A51" w:rsidRPr="00646A11">
        <w:rPr>
          <w:rFonts w:ascii="Times New Roman" w:eastAsia="MS PGothic" w:hAnsi="Times New Roman" w:cs="Times New Roman"/>
          <w:color w:val="000000" w:themeColor="text1"/>
          <w:sz w:val="24"/>
          <w:szCs w:val="24"/>
          <w:lang w:eastAsia="it-IT"/>
        </w:rPr>
        <w:t xml:space="preserve"> impiegati all’interno del CUS Palermo</w:t>
      </w:r>
      <w:r w:rsidRPr="00646A11">
        <w:rPr>
          <w:rFonts w:ascii="Times New Roman" w:eastAsia="MS PGothic" w:hAnsi="Times New Roman" w:cs="Times New Roman"/>
          <w:color w:val="000000" w:themeColor="text1"/>
          <w:sz w:val="24"/>
          <w:szCs w:val="24"/>
          <w:lang w:eastAsia="it-IT"/>
        </w:rPr>
        <w:t xml:space="preserve">, il quale si riserva di effettuare verifiche periodiche nei confronti dei soggetti assunti a qualsiasi titolo e a conservare la documentazione attestante la loro idoneità nei modi e termini stabiliti </w:t>
      </w:r>
      <w:r w:rsidR="008B495E" w:rsidRPr="00646A11">
        <w:rPr>
          <w:rFonts w:ascii="Times New Roman" w:eastAsia="MS PGothic" w:hAnsi="Times New Roman" w:cs="Times New Roman"/>
          <w:color w:val="000000" w:themeColor="text1"/>
          <w:sz w:val="24"/>
          <w:szCs w:val="24"/>
          <w:lang w:eastAsia="it-IT"/>
        </w:rPr>
        <w:t>dalla legge</w:t>
      </w:r>
      <w:r w:rsidRPr="00646A11">
        <w:rPr>
          <w:rFonts w:ascii="Times New Roman" w:eastAsia="MS PGothic" w:hAnsi="Times New Roman" w:cs="Times New Roman"/>
          <w:color w:val="000000" w:themeColor="text1"/>
          <w:sz w:val="24"/>
          <w:szCs w:val="24"/>
          <w:lang w:eastAsia="it-IT"/>
        </w:rPr>
        <w:t>.</w:t>
      </w:r>
    </w:p>
    <w:p w14:paraId="54C1FF50" w14:textId="045558F9" w:rsidR="00DB7984" w:rsidRDefault="002E4960" w:rsidP="00726286">
      <w:pPr>
        <w:pStyle w:val="Paragrafoelenco"/>
        <w:numPr>
          <w:ilvl w:val="0"/>
          <w:numId w:val="33"/>
        </w:numPr>
        <w:shd w:val="clear" w:color="auto" w:fill="FFFFFF"/>
        <w:spacing w:before="100" w:beforeAutospacing="1" w:after="100" w:afterAutospacing="1" w:line="276" w:lineRule="auto"/>
        <w:jc w:val="both"/>
        <w:rPr>
          <w:rFonts w:ascii="Times New Roman" w:eastAsia="MS PGothic" w:hAnsi="Times New Roman" w:cs="Times New Roman"/>
          <w:color w:val="000000" w:themeColor="text1"/>
          <w:sz w:val="24"/>
          <w:szCs w:val="24"/>
          <w:lang w:eastAsia="it-IT"/>
        </w:rPr>
      </w:pPr>
      <w:r w:rsidRPr="002E4960">
        <w:rPr>
          <w:rFonts w:ascii="Times New Roman" w:eastAsia="MS PGothic" w:hAnsi="Times New Roman" w:cs="Times New Roman"/>
          <w:color w:val="000000" w:themeColor="text1"/>
          <w:sz w:val="24"/>
          <w:szCs w:val="24"/>
          <w:lang w:eastAsia="it-IT"/>
        </w:rPr>
        <w:t>I</w:t>
      </w:r>
      <w:r w:rsidR="00AC6A51" w:rsidRPr="00646A11">
        <w:rPr>
          <w:rFonts w:ascii="Times New Roman" w:eastAsia="MS PGothic" w:hAnsi="Times New Roman" w:cs="Times New Roman"/>
          <w:color w:val="000000" w:themeColor="text1"/>
          <w:sz w:val="24"/>
          <w:szCs w:val="24"/>
          <w:lang w:eastAsia="it-IT"/>
        </w:rPr>
        <w:t xml:space="preserve">l CUS Palermo </w:t>
      </w:r>
      <w:r w:rsidR="008B495E" w:rsidRPr="00646A11">
        <w:rPr>
          <w:rFonts w:ascii="Times New Roman" w:eastAsia="MS PGothic" w:hAnsi="Times New Roman" w:cs="Times New Roman"/>
          <w:color w:val="000000" w:themeColor="text1"/>
          <w:sz w:val="24"/>
          <w:szCs w:val="24"/>
          <w:lang w:eastAsia="it-IT"/>
        </w:rPr>
        <w:t>stabilisce criteri</w:t>
      </w:r>
      <w:r w:rsidR="00DB7984" w:rsidRPr="00646A11">
        <w:rPr>
          <w:rFonts w:ascii="Times New Roman" w:eastAsia="MS PGothic" w:hAnsi="Times New Roman" w:cs="Times New Roman"/>
          <w:color w:val="000000" w:themeColor="text1"/>
          <w:sz w:val="24"/>
          <w:szCs w:val="24"/>
          <w:lang w:eastAsia="it-IT"/>
        </w:rPr>
        <w:t xml:space="preserve"> oggettivi per la promozione e la crescita delle risorse assunte al suo interno e assicura che - in nessun modo - queste saranno influenzate da criteri relativi a genere, orientamento sessuale o identità sessuale.</w:t>
      </w:r>
    </w:p>
    <w:p w14:paraId="24948A6A" w14:textId="48780A59" w:rsidR="005A2FBA" w:rsidRPr="00646A11" w:rsidRDefault="005A2FBA" w:rsidP="003870F1">
      <w:pPr>
        <w:pStyle w:val="Titolo3"/>
        <w:spacing w:line="276" w:lineRule="auto"/>
        <w:jc w:val="both"/>
        <w:rPr>
          <w:rFonts w:ascii="Times New Roman" w:hAnsi="Times New Roman" w:cs="Times New Roman"/>
          <w:b/>
          <w:bCs/>
          <w:color w:val="000000" w:themeColor="text1"/>
          <w:sz w:val="28"/>
          <w:szCs w:val="28"/>
          <w:lang w:eastAsia="it-IT"/>
        </w:rPr>
      </w:pPr>
      <w:bookmarkStart w:id="31" w:name="_Toc190426655"/>
      <w:r w:rsidRPr="00646A11">
        <w:rPr>
          <w:rFonts w:ascii="Times New Roman" w:hAnsi="Times New Roman" w:cs="Times New Roman"/>
          <w:b/>
          <w:bCs/>
          <w:color w:val="000000" w:themeColor="text1"/>
          <w:sz w:val="28"/>
          <w:szCs w:val="28"/>
          <w:lang w:eastAsia="it-IT"/>
        </w:rPr>
        <w:t>14.</w:t>
      </w:r>
      <w:r>
        <w:rPr>
          <w:rFonts w:ascii="Times New Roman" w:hAnsi="Times New Roman" w:cs="Times New Roman"/>
          <w:b/>
          <w:bCs/>
          <w:color w:val="000000" w:themeColor="text1"/>
          <w:sz w:val="28"/>
          <w:szCs w:val="28"/>
          <w:lang w:eastAsia="it-IT"/>
        </w:rPr>
        <w:t>3</w:t>
      </w:r>
      <w:r w:rsidRPr="00646A11">
        <w:rPr>
          <w:rFonts w:ascii="Times New Roman" w:hAnsi="Times New Roman" w:cs="Times New Roman"/>
          <w:b/>
          <w:bCs/>
          <w:color w:val="000000" w:themeColor="text1"/>
          <w:sz w:val="28"/>
          <w:szCs w:val="28"/>
          <w:lang w:eastAsia="it-IT"/>
        </w:rPr>
        <w:t xml:space="preserve"> </w:t>
      </w:r>
      <w:r>
        <w:rPr>
          <w:rFonts w:ascii="Times New Roman" w:hAnsi="Times New Roman" w:cs="Times New Roman"/>
          <w:b/>
          <w:bCs/>
          <w:color w:val="000000" w:themeColor="text1"/>
          <w:sz w:val="28"/>
          <w:szCs w:val="28"/>
          <w:lang w:eastAsia="it-IT"/>
        </w:rPr>
        <w:t>Gare</w:t>
      </w:r>
      <w:r w:rsidR="003B0CC6">
        <w:rPr>
          <w:rFonts w:ascii="Times New Roman" w:hAnsi="Times New Roman" w:cs="Times New Roman"/>
          <w:b/>
          <w:bCs/>
          <w:color w:val="000000" w:themeColor="text1"/>
          <w:sz w:val="28"/>
          <w:szCs w:val="28"/>
          <w:lang w:eastAsia="it-IT"/>
        </w:rPr>
        <w:t>,</w:t>
      </w:r>
      <w:r>
        <w:rPr>
          <w:rFonts w:ascii="Times New Roman" w:hAnsi="Times New Roman" w:cs="Times New Roman"/>
          <w:b/>
          <w:bCs/>
          <w:color w:val="000000" w:themeColor="text1"/>
          <w:sz w:val="28"/>
          <w:szCs w:val="28"/>
          <w:lang w:eastAsia="it-IT"/>
        </w:rPr>
        <w:t xml:space="preserve"> Competizioni</w:t>
      </w:r>
      <w:r w:rsidR="003B0CC6">
        <w:rPr>
          <w:rFonts w:ascii="Times New Roman" w:hAnsi="Times New Roman" w:cs="Times New Roman"/>
          <w:b/>
          <w:bCs/>
          <w:color w:val="000000" w:themeColor="text1"/>
          <w:sz w:val="28"/>
          <w:szCs w:val="28"/>
          <w:lang w:eastAsia="it-IT"/>
        </w:rPr>
        <w:t xml:space="preserve"> e </w:t>
      </w:r>
      <w:r>
        <w:rPr>
          <w:rFonts w:ascii="Times New Roman" w:hAnsi="Times New Roman" w:cs="Times New Roman"/>
          <w:b/>
          <w:bCs/>
          <w:color w:val="000000" w:themeColor="text1"/>
          <w:sz w:val="28"/>
          <w:szCs w:val="28"/>
          <w:lang w:eastAsia="it-IT"/>
        </w:rPr>
        <w:t>Tornei interni</w:t>
      </w:r>
      <w:bookmarkEnd w:id="31"/>
    </w:p>
    <w:p w14:paraId="32575F83" w14:textId="79DAAAF1" w:rsidR="005A2FBA" w:rsidRPr="005A2FBA" w:rsidRDefault="005A2FBA" w:rsidP="003870F1">
      <w:pPr>
        <w:shd w:val="clear" w:color="auto" w:fill="FFFFFF"/>
        <w:spacing w:after="100" w:afterAutospacing="1" w:line="276" w:lineRule="auto"/>
        <w:jc w:val="both"/>
        <w:rPr>
          <w:rFonts w:ascii="Times New Roman" w:eastAsia="MS PGothic" w:hAnsi="Times New Roman" w:cs="Times New Roman"/>
          <w:bCs/>
          <w:color w:val="000000" w:themeColor="text1"/>
          <w:sz w:val="24"/>
          <w:szCs w:val="24"/>
          <w:lang w:eastAsia="it-IT"/>
        </w:rPr>
      </w:pPr>
      <w:r w:rsidRPr="005A2FBA">
        <w:rPr>
          <w:rFonts w:ascii="Times New Roman" w:eastAsia="MS PGothic" w:hAnsi="Times New Roman" w:cs="Times New Roman"/>
          <w:bCs/>
          <w:color w:val="000000" w:themeColor="text1"/>
          <w:sz w:val="24"/>
          <w:szCs w:val="24"/>
          <w:lang w:eastAsia="it-IT"/>
        </w:rPr>
        <w:t>Il CUS Palermo, nell’ambito dell’organizzazione di gare e competizioni, garantisce la parità di trattamento per tutti i partecipanti, assicurando che non vi siano preclusioni o discriminazioni basate su razza, origine etnica, religione, genere, orientamento sessuale, età, disabilità o qualsiasi altra caratteristica personale.</w:t>
      </w:r>
    </w:p>
    <w:p w14:paraId="30A396BD" w14:textId="7839B941" w:rsidR="005A2FBA" w:rsidRPr="005A2FBA" w:rsidRDefault="005A2FBA" w:rsidP="005A2FBA">
      <w:pPr>
        <w:shd w:val="clear" w:color="auto" w:fill="FFFFFF"/>
        <w:spacing w:before="100" w:beforeAutospacing="1" w:after="100" w:afterAutospacing="1" w:line="276" w:lineRule="auto"/>
        <w:jc w:val="both"/>
        <w:rPr>
          <w:rFonts w:ascii="Times New Roman" w:eastAsia="MS PGothic" w:hAnsi="Times New Roman" w:cs="Times New Roman"/>
          <w:bCs/>
          <w:color w:val="000000" w:themeColor="text1"/>
          <w:sz w:val="24"/>
          <w:szCs w:val="24"/>
          <w:lang w:eastAsia="it-IT"/>
        </w:rPr>
      </w:pPr>
      <w:r w:rsidRPr="005A2FBA">
        <w:rPr>
          <w:rFonts w:ascii="Times New Roman" w:eastAsia="MS PGothic" w:hAnsi="Times New Roman" w:cs="Times New Roman"/>
          <w:bCs/>
          <w:color w:val="000000" w:themeColor="text1"/>
          <w:sz w:val="24"/>
          <w:szCs w:val="24"/>
          <w:lang w:eastAsia="it-IT"/>
        </w:rPr>
        <w:t>In particolare, per tutte le competizioni sportive, il CUS Palermo si impegna a:</w:t>
      </w:r>
    </w:p>
    <w:p w14:paraId="0EDA99DE" w14:textId="68B5115B" w:rsidR="005A2FBA" w:rsidRPr="005A2FBA" w:rsidRDefault="005A2FBA" w:rsidP="005A2FBA">
      <w:pPr>
        <w:pStyle w:val="Paragrafoelenco"/>
        <w:numPr>
          <w:ilvl w:val="0"/>
          <w:numId w:val="34"/>
        </w:numPr>
        <w:shd w:val="clear" w:color="auto" w:fill="FFFFFF"/>
        <w:spacing w:before="100" w:beforeAutospacing="1" w:after="100" w:afterAutospacing="1" w:line="276" w:lineRule="auto"/>
        <w:jc w:val="both"/>
        <w:rPr>
          <w:rFonts w:ascii="Times New Roman" w:eastAsia="MS PGothic" w:hAnsi="Times New Roman" w:cs="Times New Roman"/>
          <w:bCs/>
          <w:color w:val="000000" w:themeColor="text1"/>
          <w:sz w:val="24"/>
          <w:szCs w:val="24"/>
          <w:lang w:eastAsia="it-IT"/>
        </w:rPr>
      </w:pPr>
      <w:r w:rsidRPr="005A2FBA">
        <w:rPr>
          <w:rFonts w:ascii="Times New Roman" w:eastAsia="MS PGothic" w:hAnsi="Times New Roman" w:cs="Times New Roman"/>
          <w:bCs/>
          <w:color w:val="000000" w:themeColor="text1"/>
          <w:sz w:val="24"/>
          <w:szCs w:val="24"/>
          <w:lang w:eastAsia="it-IT"/>
        </w:rPr>
        <w:t>Promuovere l’accesso e la partecipazione alle gare per tutti gli atleti, indipendentemente dalle loro condizioni personali, con particolare attenzione agli atleti con disabilità.</w:t>
      </w:r>
    </w:p>
    <w:p w14:paraId="734D9EE1" w14:textId="20C56CD2" w:rsidR="005A2FBA" w:rsidRPr="005A2FBA" w:rsidRDefault="005A2FBA" w:rsidP="005A2FBA">
      <w:pPr>
        <w:pStyle w:val="Paragrafoelenco"/>
        <w:numPr>
          <w:ilvl w:val="0"/>
          <w:numId w:val="34"/>
        </w:numPr>
        <w:shd w:val="clear" w:color="auto" w:fill="FFFFFF"/>
        <w:spacing w:before="100" w:beforeAutospacing="1" w:after="100" w:afterAutospacing="1" w:line="276" w:lineRule="auto"/>
        <w:jc w:val="both"/>
        <w:rPr>
          <w:rFonts w:ascii="Times New Roman" w:eastAsia="MS PGothic" w:hAnsi="Times New Roman" w:cs="Times New Roman"/>
          <w:bCs/>
          <w:color w:val="000000" w:themeColor="text1"/>
          <w:sz w:val="24"/>
          <w:szCs w:val="24"/>
          <w:lang w:eastAsia="it-IT"/>
        </w:rPr>
      </w:pPr>
      <w:r w:rsidRPr="005A2FBA">
        <w:rPr>
          <w:rFonts w:ascii="Times New Roman" w:eastAsia="MS PGothic" w:hAnsi="Times New Roman" w:cs="Times New Roman"/>
          <w:bCs/>
          <w:color w:val="000000" w:themeColor="text1"/>
          <w:sz w:val="24"/>
          <w:szCs w:val="24"/>
          <w:lang w:eastAsia="it-IT"/>
        </w:rPr>
        <w:t>Adottare misure atte a garantire il rispetto reciproco tra i partecipanti, i tecnici e il pubblico, contrastando attivamente qualsiasi comportamento discriminatorio o offensivo.</w:t>
      </w:r>
    </w:p>
    <w:p w14:paraId="20F9032A" w14:textId="0E23CDB4" w:rsidR="005A2FBA" w:rsidRPr="005A2FBA" w:rsidRDefault="005A2FBA" w:rsidP="005A2FBA">
      <w:pPr>
        <w:pStyle w:val="Paragrafoelenco"/>
        <w:numPr>
          <w:ilvl w:val="0"/>
          <w:numId w:val="34"/>
        </w:numPr>
        <w:shd w:val="clear" w:color="auto" w:fill="FFFFFF"/>
        <w:spacing w:before="100" w:beforeAutospacing="1" w:after="100" w:afterAutospacing="1" w:line="276" w:lineRule="auto"/>
        <w:jc w:val="both"/>
        <w:rPr>
          <w:rFonts w:ascii="Times New Roman" w:eastAsia="MS PGothic" w:hAnsi="Times New Roman" w:cs="Times New Roman"/>
          <w:bCs/>
          <w:color w:val="000000" w:themeColor="text1"/>
          <w:sz w:val="24"/>
          <w:szCs w:val="24"/>
          <w:lang w:eastAsia="it-IT"/>
        </w:rPr>
      </w:pPr>
      <w:r w:rsidRPr="005A2FBA">
        <w:rPr>
          <w:rFonts w:ascii="Times New Roman" w:eastAsia="MS PGothic" w:hAnsi="Times New Roman" w:cs="Times New Roman"/>
          <w:bCs/>
          <w:color w:val="000000" w:themeColor="text1"/>
          <w:sz w:val="24"/>
          <w:szCs w:val="24"/>
          <w:lang w:eastAsia="it-IT"/>
        </w:rPr>
        <w:t>Predisporre un piano organizzativo che includa misure di sicurezza adeguate ad atleti, staff e spettatori, in conformità con le normative vigenti.</w:t>
      </w:r>
    </w:p>
    <w:p w14:paraId="0BFB1D28" w14:textId="7509F176" w:rsidR="005A2FBA" w:rsidRPr="005A2FBA" w:rsidRDefault="005A2FBA" w:rsidP="005A2FBA">
      <w:pPr>
        <w:pStyle w:val="Paragrafoelenco"/>
        <w:numPr>
          <w:ilvl w:val="0"/>
          <w:numId w:val="34"/>
        </w:numPr>
        <w:shd w:val="clear" w:color="auto" w:fill="FFFFFF"/>
        <w:spacing w:before="100" w:beforeAutospacing="1" w:after="100" w:afterAutospacing="1" w:line="276" w:lineRule="auto"/>
        <w:jc w:val="both"/>
        <w:rPr>
          <w:rFonts w:ascii="Times New Roman" w:eastAsia="MS PGothic" w:hAnsi="Times New Roman" w:cs="Times New Roman"/>
          <w:bCs/>
          <w:color w:val="000000" w:themeColor="text1"/>
          <w:sz w:val="24"/>
          <w:szCs w:val="24"/>
          <w:lang w:eastAsia="it-IT"/>
        </w:rPr>
      </w:pPr>
      <w:r w:rsidRPr="005A2FBA">
        <w:rPr>
          <w:rFonts w:ascii="Times New Roman" w:eastAsia="MS PGothic" w:hAnsi="Times New Roman" w:cs="Times New Roman"/>
          <w:bCs/>
          <w:color w:val="000000" w:themeColor="text1"/>
          <w:sz w:val="24"/>
          <w:szCs w:val="24"/>
          <w:lang w:eastAsia="it-IT"/>
        </w:rPr>
        <w:t>Fornire assistenza medica durante le gare, con personale qualificato e attrezzature adeguate al primo soccorso.</w:t>
      </w:r>
    </w:p>
    <w:p w14:paraId="25835CA9" w14:textId="6A249257" w:rsidR="005A2FBA" w:rsidRPr="005A2FBA" w:rsidRDefault="005A2FBA" w:rsidP="005A2FBA">
      <w:pPr>
        <w:pStyle w:val="Paragrafoelenco"/>
        <w:numPr>
          <w:ilvl w:val="0"/>
          <w:numId w:val="34"/>
        </w:numPr>
        <w:shd w:val="clear" w:color="auto" w:fill="FFFFFF"/>
        <w:spacing w:before="100" w:beforeAutospacing="1" w:after="100" w:afterAutospacing="1" w:line="276" w:lineRule="auto"/>
        <w:jc w:val="both"/>
        <w:rPr>
          <w:rFonts w:ascii="Times New Roman" w:eastAsia="MS PGothic" w:hAnsi="Times New Roman" w:cs="Times New Roman"/>
          <w:bCs/>
          <w:color w:val="000000" w:themeColor="text1"/>
          <w:sz w:val="24"/>
          <w:szCs w:val="24"/>
          <w:lang w:eastAsia="it-IT"/>
        </w:rPr>
      </w:pPr>
      <w:r w:rsidRPr="005A2FBA">
        <w:rPr>
          <w:rFonts w:ascii="Times New Roman" w:eastAsia="MS PGothic" w:hAnsi="Times New Roman" w:cs="Times New Roman"/>
          <w:bCs/>
          <w:color w:val="000000" w:themeColor="text1"/>
          <w:sz w:val="24"/>
          <w:szCs w:val="24"/>
          <w:lang w:eastAsia="it-IT"/>
        </w:rPr>
        <w:t>Garantire che gli impianti sportivi siano accessibili a tutti, eliminando ogni barriera architettonica e agevolando la mobilità degli atleti con esigenze specifiche.</w:t>
      </w:r>
    </w:p>
    <w:p w14:paraId="672575EC" w14:textId="77777777" w:rsidR="005A2FBA" w:rsidRDefault="005A2FBA" w:rsidP="005A2FBA">
      <w:pPr>
        <w:pStyle w:val="Paragrafoelenco"/>
        <w:numPr>
          <w:ilvl w:val="0"/>
          <w:numId w:val="34"/>
        </w:numPr>
        <w:shd w:val="clear" w:color="auto" w:fill="FFFFFF"/>
        <w:spacing w:before="100" w:beforeAutospacing="1" w:after="100" w:afterAutospacing="1" w:line="276" w:lineRule="auto"/>
        <w:jc w:val="both"/>
        <w:rPr>
          <w:rFonts w:ascii="Times New Roman" w:eastAsia="MS PGothic" w:hAnsi="Times New Roman" w:cs="Times New Roman"/>
          <w:bCs/>
          <w:color w:val="000000" w:themeColor="text1"/>
          <w:sz w:val="24"/>
          <w:szCs w:val="24"/>
          <w:lang w:eastAsia="it-IT"/>
        </w:rPr>
      </w:pPr>
      <w:r w:rsidRPr="005A2FBA">
        <w:rPr>
          <w:rFonts w:ascii="Times New Roman" w:eastAsia="MS PGothic" w:hAnsi="Times New Roman" w:cs="Times New Roman"/>
          <w:bCs/>
          <w:color w:val="000000" w:themeColor="text1"/>
          <w:sz w:val="24"/>
          <w:szCs w:val="24"/>
          <w:lang w:eastAsia="it-IT"/>
        </w:rPr>
        <w:t xml:space="preserve">Riservare spazi adeguati al riscaldamento, </w:t>
      </w:r>
      <w:r>
        <w:rPr>
          <w:rFonts w:ascii="Times New Roman" w:eastAsia="MS PGothic" w:hAnsi="Times New Roman" w:cs="Times New Roman"/>
          <w:bCs/>
          <w:color w:val="000000" w:themeColor="text1"/>
          <w:sz w:val="24"/>
          <w:szCs w:val="24"/>
          <w:lang w:eastAsia="it-IT"/>
        </w:rPr>
        <w:t>al</w:t>
      </w:r>
      <w:r w:rsidRPr="005A2FBA">
        <w:rPr>
          <w:rFonts w:ascii="Times New Roman" w:eastAsia="MS PGothic" w:hAnsi="Times New Roman" w:cs="Times New Roman"/>
          <w:bCs/>
          <w:color w:val="000000" w:themeColor="text1"/>
          <w:sz w:val="24"/>
          <w:szCs w:val="24"/>
          <w:lang w:eastAsia="it-IT"/>
        </w:rPr>
        <w:t xml:space="preserve">la preparazione e </w:t>
      </w:r>
      <w:r>
        <w:rPr>
          <w:rFonts w:ascii="Times New Roman" w:eastAsia="MS PGothic" w:hAnsi="Times New Roman" w:cs="Times New Roman"/>
          <w:bCs/>
          <w:color w:val="000000" w:themeColor="text1"/>
          <w:sz w:val="24"/>
          <w:szCs w:val="24"/>
          <w:lang w:eastAsia="it-IT"/>
        </w:rPr>
        <w:t>a</w:t>
      </w:r>
      <w:r w:rsidRPr="005A2FBA">
        <w:rPr>
          <w:rFonts w:ascii="Times New Roman" w:eastAsia="MS PGothic" w:hAnsi="Times New Roman" w:cs="Times New Roman"/>
          <w:bCs/>
          <w:color w:val="000000" w:themeColor="text1"/>
          <w:sz w:val="24"/>
          <w:szCs w:val="24"/>
          <w:lang w:eastAsia="it-IT"/>
        </w:rPr>
        <w:t>l recupero post-gara, nel rispetto della privacy di tutti i partecipanti.</w:t>
      </w:r>
    </w:p>
    <w:p w14:paraId="1A6D5DEF" w14:textId="024566CA" w:rsidR="005A2FBA" w:rsidRPr="005A2FBA" w:rsidRDefault="005A2FBA" w:rsidP="003B0CC6">
      <w:pPr>
        <w:shd w:val="clear" w:color="auto" w:fill="FFFFFF"/>
        <w:spacing w:before="100" w:beforeAutospacing="1" w:after="100" w:afterAutospacing="1" w:line="276" w:lineRule="auto"/>
        <w:jc w:val="both"/>
        <w:rPr>
          <w:rFonts w:ascii="Times New Roman" w:eastAsia="MS PGothic" w:hAnsi="Times New Roman" w:cs="Times New Roman"/>
          <w:bCs/>
          <w:color w:val="000000" w:themeColor="text1"/>
          <w:sz w:val="24"/>
          <w:szCs w:val="24"/>
          <w:lang w:eastAsia="it-IT"/>
        </w:rPr>
      </w:pPr>
      <w:r w:rsidRPr="005A2FBA">
        <w:rPr>
          <w:rFonts w:ascii="Times New Roman" w:eastAsia="MS PGothic" w:hAnsi="Times New Roman" w:cs="Times New Roman"/>
          <w:bCs/>
          <w:color w:val="000000" w:themeColor="text1"/>
          <w:sz w:val="24"/>
          <w:szCs w:val="24"/>
          <w:lang w:eastAsia="it-IT"/>
        </w:rPr>
        <w:t>Queste disposizioni hanno l’obiettivo di garantire che ogni competizione organizzata dal CUS Palermo si svolga in un clima di sicurezza, rispetto e inclusività, valorizzando i principi di lealtà sportiva e pari opportunità per tutti.</w:t>
      </w:r>
    </w:p>
    <w:p w14:paraId="74B24794" w14:textId="6E11D841" w:rsidR="003B0CC6" w:rsidRPr="00646A11" w:rsidRDefault="003B0CC6" w:rsidP="003870F1">
      <w:pPr>
        <w:pStyle w:val="Titolo3"/>
        <w:spacing w:line="276" w:lineRule="auto"/>
        <w:jc w:val="both"/>
        <w:rPr>
          <w:rFonts w:ascii="Times New Roman" w:hAnsi="Times New Roman" w:cs="Times New Roman"/>
          <w:b/>
          <w:bCs/>
          <w:color w:val="000000" w:themeColor="text1"/>
          <w:sz w:val="28"/>
          <w:szCs w:val="28"/>
          <w:lang w:eastAsia="it-IT"/>
        </w:rPr>
      </w:pPr>
      <w:bookmarkStart w:id="32" w:name="_Toc190426656"/>
      <w:r w:rsidRPr="00646A11">
        <w:rPr>
          <w:rFonts w:ascii="Times New Roman" w:hAnsi="Times New Roman" w:cs="Times New Roman"/>
          <w:b/>
          <w:bCs/>
          <w:color w:val="000000" w:themeColor="text1"/>
          <w:sz w:val="28"/>
          <w:szCs w:val="28"/>
          <w:lang w:eastAsia="it-IT"/>
        </w:rPr>
        <w:t>14.</w:t>
      </w:r>
      <w:r>
        <w:rPr>
          <w:rFonts w:ascii="Times New Roman" w:hAnsi="Times New Roman" w:cs="Times New Roman"/>
          <w:b/>
          <w:bCs/>
          <w:color w:val="000000" w:themeColor="text1"/>
          <w:sz w:val="28"/>
          <w:szCs w:val="28"/>
          <w:lang w:eastAsia="it-IT"/>
        </w:rPr>
        <w:t>3</w:t>
      </w:r>
      <w:r w:rsidRPr="00646A11">
        <w:rPr>
          <w:rFonts w:ascii="Times New Roman" w:hAnsi="Times New Roman" w:cs="Times New Roman"/>
          <w:b/>
          <w:bCs/>
          <w:color w:val="000000" w:themeColor="text1"/>
          <w:sz w:val="28"/>
          <w:szCs w:val="28"/>
          <w:lang w:eastAsia="it-IT"/>
        </w:rPr>
        <w:t xml:space="preserve"> </w:t>
      </w:r>
      <w:r>
        <w:rPr>
          <w:rFonts w:ascii="Times New Roman" w:hAnsi="Times New Roman" w:cs="Times New Roman"/>
          <w:b/>
          <w:bCs/>
          <w:color w:val="000000" w:themeColor="text1"/>
          <w:sz w:val="28"/>
          <w:szCs w:val="28"/>
          <w:lang w:eastAsia="it-IT"/>
        </w:rPr>
        <w:t>Trasferte</w:t>
      </w:r>
      <w:bookmarkEnd w:id="32"/>
    </w:p>
    <w:p w14:paraId="2E6C487F" w14:textId="77777777" w:rsidR="003B0CC6" w:rsidRDefault="003B0CC6" w:rsidP="003B0CC6">
      <w:pPr>
        <w:jc w:val="both"/>
        <w:rPr>
          <w:rFonts w:ascii="Times New Roman" w:eastAsia="MS PGothic" w:hAnsi="Times New Roman" w:cs="Times New Roman"/>
          <w:bCs/>
          <w:color w:val="000000" w:themeColor="text1"/>
          <w:sz w:val="24"/>
          <w:szCs w:val="24"/>
          <w:lang w:eastAsia="it-IT"/>
        </w:rPr>
      </w:pPr>
      <w:r w:rsidRPr="003B0CC6">
        <w:rPr>
          <w:rFonts w:ascii="Times New Roman" w:eastAsia="MS PGothic" w:hAnsi="Times New Roman" w:cs="Times New Roman"/>
          <w:bCs/>
          <w:color w:val="000000" w:themeColor="text1"/>
          <w:sz w:val="24"/>
          <w:szCs w:val="24"/>
          <w:lang w:eastAsia="it-IT"/>
        </w:rPr>
        <w:t>Il CUS Palermo si impegna a garantire che ogni trasferta, sia per atleti minorenni sia per atleti maggiorenni, avvenga nel rispetto dei principi di sicurezza, trasparenza e inclusività.</w:t>
      </w:r>
    </w:p>
    <w:p w14:paraId="6362F652" w14:textId="0EBE1D07" w:rsidR="003B0CC6" w:rsidRPr="003B0CC6" w:rsidRDefault="003B0CC6" w:rsidP="003B0CC6">
      <w:pPr>
        <w:jc w:val="both"/>
        <w:rPr>
          <w:rFonts w:ascii="Times New Roman" w:eastAsia="MS PGothic" w:hAnsi="Times New Roman" w:cs="Times New Roman"/>
          <w:bCs/>
          <w:color w:val="000000" w:themeColor="text1"/>
          <w:sz w:val="24"/>
          <w:szCs w:val="24"/>
          <w:lang w:eastAsia="it-IT"/>
        </w:rPr>
      </w:pPr>
      <w:r w:rsidRPr="003B0CC6">
        <w:rPr>
          <w:rFonts w:ascii="Times New Roman" w:eastAsia="MS PGothic" w:hAnsi="Times New Roman" w:cs="Times New Roman"/>
          <w:bCs/>
          <w:color w:val="000000" w:themeColor="text1"/>
          <w:sz w:val="24"/>
          <w:szCs w:val="24"/>
          <w:lang w:eastAsia="it-IT"/>
        </w:rPr>
        <w:lastRenderedPageBreak/>
        <w:t>Le seguenti disposizioni sono adottate per assicurare la corretta organizzazione e la tutela di tutti i partecipanti:</w:t>
      </w:r>
    </w:p>
    <w:p w14:paraId="539E2E92" w14:textId="55D002CE" w:rsidR="003B0CC6" w:rsidRPr="003B0CC6" w:rsidRDefault="003B0CC6" w:rsidP="003B0CC6">
      <w:pPr>
        <w:pStyle w:val="Paragrafoelenco"/>
        <w:numPr>
          <w:ilvl w:val="0"/>
          <w:numId w:val="35"/>
        </w:numPr>
        <w:jc w:val="both"/>
        <w:rPr>
          <w:rFonts w:ascii="Times New Roman" w:eastAsia="MS PGothic" w:hAnsi="Times New Roman" w:cs="Times New Roman"/>
          <w:bCs/>
          <w:color w:val="000000" w:themeColor="text1"/>
          <w:sz w:val="24"/>
          <w:szCs w:val="24"/>
          <w:lang w:eastAsia="it-IT"/>
        </w:rPr>
      </w:pPr>
      <w:r w:rsidRPr="003B0CC6">
        <w:rPr>
          <w:rFonts w:ascii="Times New Roman" w:eastAsia="MS PGothic" w:hAnsi="Times New Roman" w:cs="Times New Roman"/>
          <w:bCs/>
          <w:color w:val="000000" w:themeColor="text1"/>
          <w:sz w:val="24"/>
          <w:szCs w:val="24"/>
          <w:lang w:eastAsia="it-IT"/>
        </w:rPr>
        <w:t>Tutti gli accompagnatori designati per le trasferte devono aver accettato espressamente il regolamento di organizzazione e il Codice di Condotta del CUS Palermo.</w:t>
      </w:r>
    </w:p>
    <w:p w14:paraId="766D6DBA" w14:textId="1165B7FC" w:rsidR="003B0CC6" w:rsidRPr="003B0CC6" w:rsidRDefault="003B0CC6" w:rsidP="003B0CC6">
      <w:pPr>
        <w:pStyle w:val="Paragrafoelenco"/>
        <w:numPr>
          <w:ilvl w:val="0"/>
          <w:numId w:val="35"/>
        </w:numPr>
        <w:jc w:val="both"/>
        <w:rPr>
          <w:rFonts w:ascii="Times New Roman" w:eastAsia="MS PGothic" w:hAnsi="Times New Roman" w:cs="Times New Roman"/>
          <w:bCs/>
          <w:color w:val="000000" w:themeColor="text1"/>
          <w:sz w:val="24"/>
          <w:szCs w:val="24"/>
          <w:lang w:eastAsia="it-IT"/>
        </w:rPr>
      </w:pPr>
      <w:r w:rsidRPr="003B0CC6">
        <w:rPr>
          <w:rFonts w:ascii="Times New Roman" w:eastAsia="MS PGothic" w:hAnsi="Times New Roman" w:cs="Times New Roman"/>
          <w:bCs/>
          <w:color w:val="000000" w:themeColor="text1"/>
          <w:sz w:val="24"/>
          <w:szCs w:val="24"/>
          <w:lang w:eastAsia="it-IT"/>
        </w:rPr>
        <w:t>È obbligatorio per gli accompagnatori aver completato la formazione prevista dal presente modello, comprendente i temi di tutela dei minori, inclusività e sicurezza.</w:t>
      </w:r>
    </w:p>
    <w:p w14:paraId="2369EB21" w14:textId="6FB3628C" w:rsidR="003B0CC6" w:rsidRPr="003B0CC6" w:rsidRDefault="003B0CC6" w:rsidP="003B0CC6">
      <w:pPr>
        <w:pStyle w:val="Paragrafoelenco"/>
        <w:numPr>
          <w:ilvl w:val="0"/>
          <w:numId w:val="35"/>
        </w:numPr>
        <w:jc w:val="both"/>
        <w:rPr>
          <w:rFonts w:ascii="Times New Roman" w:eastAsia="MS PGothic" w:hAnsi="Times New Roman" w:cs="Times New Roman"/>
          <w:bCs/>
          <w:color w:val="000000" w:themeColor="text1"/>
          <w:sz w:val="24"/>
          <w:szCs w:val="24"/>
          <w:lang w:eastAsia="it-IT"/>
        </w:rPr>
      </w:pPr>
      <w:r w:rsidRPr="003B0CC6">
        <w:rPr>
          <w:rFonts w:ascii="Times New Roman" w:eastAsia="MS PGothic" w:hAnsi="Times New Roman" w:cs="Times New Roman"/>
          <w:bCs/>
          <w:color w:val="000000" w:themeColor="text1"/>
          <w:sz w:val="24"/>
          <w:szCs w:val="24"/>
          <w:lang w:eastAsia="it-IT"/>
        </w:rPr>
        <w:t>In caso di trasferte che prevedano pernottamenti, i dettagli relativi all’organizzazione saranno comunicati con congruo anticipo ai genitori, ai tutori legali o alle persone responsabili degli atleti.</w:t>
      </w:r>
    </w:p>
    <w:p w14:paraId="6654A7E4" w14:textId="75B63A2B" w:rsidR="003B0CC6" w:rsidRPr="003B0CC6" w:rsidRDefault="003B0CC6" w:rsidP="003B0CC6">
      <w:pPr>
        <w:pStyle w:val="Paragrafoelenco"/>
        <w:numPr>
          <w:ilvl w:val="0"/>
          <w:numId w:val="35"/>
        </w:numPr>
        <w:jc w:val="both"/>
        <w:rPr>
          <w:rFonts w:ascii="Times New Roman" w:eastAsia="MS PGothic" w:hAnsi="Times New Roman" w:cs="Times New Roman"/>
          <w:bCs/>
          <w:color w:val="000000" w:themeColor="text1"/>
          <w:sz w:val="24"/>
          <w:szCs w:val="24"/>
          <w:lang w:eastAsia="it-IT"/>
        </w:rPr>
      </w:pPr>
      <w:r w:rsidRPr="003B0CC6">
        <w:rPr>
          <w:rFonts w:ascii="Times New Roman" w:eastAsia="MS PGothic" w:hAnsi="Times New Roman" w:cs="Times New Roman"/>
          <w:bCs/>
          <w:color w:val="000000" w:themeColor="text1"/>
          <w:sz w:val="24"/>
          <w:szCs w:val="24"/>
          <w:lang w:eastAsia="it-IT"/>
        </w:rPr>
        <w:t>Saranno fornite informazioni chiare sulle opzioni di pernottamento, specificando le modalità disponibili (ad esempio, camere singole o camere doppie), in modo da consentire alle famiglie di esprimere eventuali preferenze o segnalare esigenze particolari.</w:t>
      </w:r>
    </w:p>
    <w:p w14:paraId="58B9B73C" w14:textId="1BE51137" w:rsidR="003B0CC6" w:rsidRPr="003B0CC6" w:rsidRDefault="003B0CC6" w:rsidP="003B0CC6">
      <w:pPr>
        <w:pStyle w:val="Paragrafoelenco"/>
        <w:numPr>
          <w:ilvl w:val="0"/>
          <w:numId w:val="35"/>
        </w:numPr>
        <w:jc w:val="both"/>
        <w:rPr>
          <w:rFonts w:ascii="Times New Roman" w:eastAsia="MS PGothic" w:hAnsi="Times New Roman" w:cs="Times New Roman"/>
          <w:bCs/>
          <w:color w:val="000000" w:themeColor="text1"/>
          <w:sz w:val="24"/>
          <w:szCs w:val="24"/>
          <w:lang w:eastAsia="it-IT"/>
        </w:rPr>
      </w:pPr>
      <w:r w:rsidRPr="003B0CC6">
        <w:rPr>
          <w:rFonts w:ascii="Times New Roman" w:eastAsia="MS PGothic" w:hAnsi="Times New Roman" w:cs="Times New Roman"/>
          <w:bCs/>
          <w:color w:val="000000" w:themeColor="text1"/>
          <w:sz w:val="24"/>
          <w:szCs w:val="24"/>
          <w:lang w:eastAsia="it-IT"/>
        </w:rPr>
        <w:t>Gli accompagnatori saranno selezionati considerando requisiti di professionalità, onorabilità e adeguata esperienza nella gestione di trasferte sportive, soprattutto in presenza di atleti minorenni.</w:t>
      </w:r>
    </w:p>
    <w:p w14:paraId="67B757BB" w14:textId="6D8631DA" w:rsidR="003B0CC6" w:rsidRPr="003B0CC6" w:rsidRDefault="003B0CC6" w:rsidP="003B0CC6">
      <w:pPr>
        <w:pStyle w:val="Paragrafoelenco"/>
        <w:numPr>
          <w:ilvl w:val="0"/>
          <w:numId w:val="35"/>
        </w:numPr>
        <w:jc w:val="both"/>
        <w:rPr>
          <w:rFonts w:ascii="Times New Roman" w:eastAsia="MS PGothic" w:hAnsi="Times New Roman" w:cs="Times New Roman"/>
          <w:bCs/>
          <w:color w:val="000000" w:themeColor="text1"/>
          <w:sz w:val="24"/>
          <w:szCs w:val="24"/>
          <w:lang w:eastAsia="it-IT"/>
        </w:rPr>
      </w:pPr>
      <w:r w:rsidRPr="003B0CC6">
        <w:rPr>
          <w:rFonts w:ascii="Times New Roman" w:eastAsia="MS PGothic" w:hAnsi="Times New Roman" w:cs="Times New Roman"/>
          <w:bCs/>
          <w:color w:val="000000" w:themeColor="text1"/>
          <w:sz w:val="24"/>
          <w:szCs w:val="24"/>
          <w:lang w:eastAsia="it-IT"/>
        </w:rPr>
        <w:t>Gli accompagnatori devono mantenere un comportamento conforme al Codice di Condotta, garantendo il rispetto e la sicurezza degli atleti durante l’intera trasferta.</w:t>
      </w:r>
    </w:p>
    <w:p w14:paraId="3E17E66B" w14:textId="7E2F1B0B" w:rsidR="003B0CC6" w:rsidRPr="003B0CC6" w:rsidRDefault="003B0CC6" w:rsidP="003B0CC6">
      <w:pPr>
        <w:pStyle w:val="Paragrafoelenco"/>
        <w:numPr>
          <w:ilvl w:val="0"/>
          <w:numId w:val="35"/>
        </w:numPr>
        <w:jc w:val="both"/>
        <w:rPr>
          <w:rFonts w:ascii="Times New Roman" w:eastAsia="MS PGothic" w:hAnsi="Times New Roman" w:cs="Times New Roman"/>
          <w:bCs/>
          <w:color w:val="000000" w:themeColor="text1"/>
          <w:sz w:val="24"/>
          <w:szCs w:val="24"/>
          <w:lang w:eastAsia="it-IT"/>
        </w:rPr>
      </w:pPr>
      <w:r w:rsidRPr="003B0CC6">
        <w:rPr>
          <w:rFonts w:ascii="Times New Roman" w:eastAsia="MS PGothic" w:hAnsi="Times New Roman" w:cs="Times New Roman"/>
          <w:bCs/>
          <w:color w:val="000000" w:themeColor="text1"/>
          <w:sz w:val="24"/>
          <w:szCs w:val="24"/>
          <w:lang w:eastAsia="it-IT"/>
        </w:rPr>
        <w:t>Durante la trasferta, sarà garantita un’adeguata supervisione, con un rapporto numerico sufficiente tra accompagnatori e atleti, per assicurare una gestione efficace delle attività.</w:t>
      </w:r>
    </w:p>
    <w:p w14:paraId="35EF7EA6" w14:textId="3FE57F00" w:rsidR="003B0CC6" w:rsidRPr="003B0CC6" w:rsidRDefault="003B0CC6" w:rsidP="003B0CC6">
      <w:pPr>
        <w:pStyle w:val="Paragrafoelenco"/>
        <w:numPr>
          <w:ilvl w:val="0"/>
          <w:numId w:val="35"/>
        </w:numPr>
        <w:jc w:val="both"/>
        <w:rPr>
          <w:rFonts w:ascii="Times New Roman" w:eastAsia="MS PGothic" w:hAnsi="Times New Roman" w:cs="Times New Roman"/>
          <w:bCs/>
          <w:color w:val="000000" w:themeColor="text1"/>
          <w:sz w:val="24"/>
          <w:szCs w:val="24"/>
          <w:lang w:eastAsia="it-IT"/>
        </w:rPr>
      </w:pPr>
      <w:r w:rsidRPr="003B0CC6">
        <w:rPr>
          <w:rFonts w:ascii="Times New Roman" w:eastAsia="MS PGothic" w:hAnsi="Times New Roman" w:cs="Times New Roman"/>
          <w:bCs/>
          <w:color w:val="000000" w:themeColor="text1"/>
          <w:sz w:val="24"/>
          <w:szCs w:val="24"/>
          <w:lang w:eastAsia="it-IT"/>
        </w:rPr>
        <w:t xml:space="preserve">Saranno rispettate tutte le normative e le </w:t>
      </w:r>
      <w:r w:rsidR="00AC5543">
        <w:rPr>
          <w:rFonts w:ascii="Times New Roman" w:eastAsia="MS PGothic" w:hAnsi="Times New Roman" w:cs="Times New Roman"/>
          <w:bCs/>
          <w:color w:val="000000" w:themeColor="text1"/>
          <w:sz w:val="24"/>
          <w:szCs w:val="24"/>
          <w:lang w:eastAsia="it-IT"/>
        </w:rPr>
        <w:t>L</w:t>
      </w:r>
      <w:r w:rsidRPr="003B0CC6">
        <w:rPr>
          <w:rFonts w:ascii="Times New Roman" w:eastAsia="MS PGothic" w:hAnsi="Times New Roman" w:cs="Times New Roman"/>
          <w:bCs/>
          <w:color w:val="000000" w:themeColor="text1"/>
          <w:sz w:val="24"/>
          <w:szCs w:val="24"/>
          <w:lang w:eastAsia="it-IT"/>
        </w:rPr>
        <w:t xml:space="preserve">inee </w:t>
      </w:r>
      <w:r w:rsidR="00AC5543">
        <w:rPr>
          <w:rFonts w:ascii="Times New Roman" w:eastAsia="MS PGothic" w:hAnsi="Times New Roman" w:cs="Times New Roman"/>
          <w:bCs/>
          <w:color w:val="000000" w:themeColor="text1"/>
          <w:sz w:val="24"/>
          <w:szCs w:val="24"/>
          <w:lang w:eastAsia="it-IT"/>
        </w:rPr>
        <w:t>G</w:t>
      </w:r>
      <w:r w:rsidRPr="003B0CC6">
        <w:rPr>
          <w:rFonts w:ascii="Times New Roman" w:eastAsia="MS PGothic" w:hAnsi="Times New Roman" w:cs="Times New Roman"/>
          <w:bCs/>
          <w:color w:val="000000" w:themeColor="text1"/>
          <w:sz w:val="24"/>
          <w:szCs w:val="24"/>
          <w:lang w:eastAsia="it-IT"/>
        </w:rPr>
        <w:t>uida in materia di sicurezza e tutela dei minori.</w:t>
      </w:r>
    </w:p>
    <w:p w14:paraId="39FD5970" w14:textId="7C0E0D24" w:rsidR="003B0CC6" w:rsidRPr="003B0CC6" w:rsidRDefault="003B0CC6" w:rsidP="003B0CC6">
      <w:pPr>
        <w:pStyle w:val="Paragrafoelenco"/>
        <w:numPr>
          <w:ilvl w:val="0"/>
          <w:numId w:val="35"/>
        </w:numPr>
        <w:jc w:val="both"/>
        <w:rPr>
          <w:rFonts w:ascii="Times New Roman" w:eastAsia="MS PGothic" w:hAnsi="Times New Roman" w:cs="Times New Roman"/>
          <w:bCs/>
          <w:color w:val="000000" w:themeColor="text1"/>
          <w:sz w:val="24"/>
          <w:szCs w:val="24"/>
          <w:lang w:eastAsia="it-IT"/>
        </w:rPr>
      </w:pPr>
      <w:r w:rsidRPr="003B0CC6">
        <w:rPr>
          <w:rFonts w:ascii="Times New Roman" w:eastAsia="MS PGothic" w:hAnsi="Times New Roman" w:cs="Times New Roman"/>
          <w:bCs/>
          <w:color w:val="000000" w:themeColor="text1"/>
          <w:sz w:val="24"/>
          <w:szCs w:val="24"/>
          <w:lang w:eastAsia="it-IT"/>
        </w:rPr>
        <w:t>È vietato qualsiasi comportamento che possa compromettere il benessere fisico o psicologico degli atleti, inclusa la violazione della privacy, il mancato rispetto delle preferenze espresse per il pernottamento o qualsiasi forma di discriminazione.</w:t>
      </w:r>
    </w:p>
    <w:p w14:paraId="51C507EB" w14:textId="3005CB57" w:rsidR="003B0CC6" w:rsidRPr="003B0CC6" w:rsidRDefault="003B0CC6" w:rsidP="003B0CC6">
      <w:pPr>
        <w:pStyle w:val="Paragrafoelenco"/>
        <w:numPr>
          <w:ilvl w:val="0"/>
          <w:numId w:val="35"/>
        </w:numPr>
        <w:jc w:val="both"/>
        <w:rPr>
          <w:rFonts w:ascii="Times New Roman" w:eastAsia="MS PGothic" w:hAnsi="Times New Roman" w:cs="Times New Roman"/>
          <w:bCs/>
          <w:color w:val="000000" w:themeColor="text1"/>
          <w:sz w:val="24"/>
          <w:szCs w:val="24"/>
          <w:lang w:eastAsia="it-IT"/>
        </w:rPr>
      </w:pPr>
      <w:r w:rsidRPr="003B0CC6">
        <w:rPr>
          <w:rFonts w:ascii="Times New Roman" w:eastAsia="MS PGothic" w:hAnsi="Times New Roman" w:cs="Times New Roman"/>
          <w:bCs/>
          <w:color w:val="000000" w:themeColor="text1"/>
          <w:sz w:val="24"/>
          <w:szCs w:val="24"/>
          <w:lang w:eastAsia="it-IT"/>
        </w:rPr>
        <w:t>Gli accompagnatori e gli atleti sono invitati a segnalare immediatamente eventuali problemi o comportamenti inadeguati agli organi preposti del CUS Palermo.</w:t>
      </w:r>
    </w:p>
    <w:p w14:paraId="0ECD9219" w14:textId="77777777" w:rsidR="003B0CC6" w:rsidRPr="003B0CC6" w:rsidRDefault="003B0CC6" w:rsidP="003B0CC6">
      <w:pPr>
        <w:jc w:val="both"/>
        <w:rPr>
          <w:rFonts w:ascii="Times New Roman" w:eastAsia="MS PGothic" w:hAnsi="Times New Roman" w:cs="Times New Roman"/>
          <w:bCs/>
          <w:color w:val="000000" w:themeColor="text1"/>
          <w:sz w:val="24"/>
          <w:szCs w:val="24"/>
          <w:lang w:eastAsia="it-IT"/>
        </w:rPr>
      </w:pPr>
      <w:r w:rsidRPr="003B0CC6">
        <w:rPr>
          <w:rFonts w:ascii="Times New Roman" w:eastAsia="MS PGothic" w:hAnsi="Times New Roman" w:cs="Times New Roman"/>
          <w:bCs/>
          <w:color w:val="000000" w:themeColor="text1"/>
          <w:sz w:val="24"/>
          <w:szCs w:val="24"/>
          <w:lang w:eastAsia="it-IT"/>
        </w:rPr>
        <w:t>Queste disposizioni mirano a creare un contesto sicuro, trasparente e rispettoso durante le trasferte, nel pieno rispetto delle esigenze degli atleti e delle loro famiglie.</w:t>
      </w:r>
    </w:p>
    <w:p w14:paraId="274A1F05" w14:textId="0315CA95" w:rsidR="009B0960" w:rsidRPr="00646A11" w:rsidRDefault="009B0960" w:rsidP="009B0960">
      <w:pPr>
        <w:pStyle w:val="Titolo2"/>
        <w:spacing w:line="276" w:lineRule="auto"/>
        <w:jc w:val="both"/>
        <w:rPr>
          <w:rFonts w:ascii="Times New Roman" w:eastAsia="MS PGothic" w:hAnsi="Times New Roman" w:cs="Times New Roman"/>
          <w:b/>
          <w:bCs/>
          <w:color w:val="000000" w:themeColor="text1"/>
          <w:sz w:val="28"/>
          <w:szCs w:val="28"/>
          <w:lang w:eastAsia="it-IT"/>
        </w:rPr>
      </w:pPr>
      <w:bookmarkStart w:id="33" w:name="_Toc190426657"/>
      <w:r w:rsidRPr="00646A11">
        <w:rPr>
          <w:rFonts w:ascii="Times New Roman" w:eastAsia="MS PGothic" w:hAnsi="Times New Roman" w:cs="Times New Roman"/>
          <w:b/>
          <w:bCs/>
          <w:color w:val="000000" w:themeColor="text1"/>
          <w:sz w:val="28"/>
          <w:szCs w:val="28"/>
          <w:lang w:eastAsia="it-IT"/>
        </w:rPr>
        <w:t>1</w:t>
      </w:r>
      <w:r>
        <w:rPr>
          <w:rFonts w:ascii="Times New Roman" w:eastAsia="MS PGothic" w:hAnsi="Times New Roman" w:cs="Times New Roman"/>
          <w:b/>
          <w:bCs/>
          <w:color w:val="000000" w:themeColor="text1"/>
          <w:sz w:val="28"/>
          <w:szCs w:val="28"/>
          <w:lang w:eastAsia="it-IT"/>
        </w:rPr>
        <w:t>5</w:t>
      </w:r>
      <w:r w:rsidRPr="00646A11">
        <w:rPr>
          <w:rFonts w:ascii="Times New Roman" w:eastAsia="MS PGothic" w:hAnsi="Times New Roman" w:cs="Times New Roman"/>
          <w:b/>
          <w:bCs/>
          <w:color w:val="000000" w:themeColor="text1"/>
          <w:sz w:val="28"/>
          <w:szCs w:val="28"/>
          <w:lang w:eastAsia="it-IT"/>
        </w:rPr>
        <w:t xml:space="preserve">. </w:t>
      </w:r>
      <w:r w:rsidR="00863BD3" w:rsidRPr="00863BD3">
        <w:rPr>
          <w:rFonts w:ascii="Times New Roman" w:eastAsia="MS PGothic" w:hAnsi="Times New Roman" w:cs="Times New Roman"/>
          <w:b/>
          <w:bCs/>
          <w:color w:val="000000" w:themeColor="text1"/>
          <w:sz w:val="28"/>
          <w:szCs w:val="28"/>
          <w:lang w:eastAsia="it-IT"/>
        </w:rPr>
        <w:t>Misure e Monitoraggio per il Raggiungimento degli Obiettivi di Uguaglianza, Diversità e Inclusione</w:t>
      </w:r>
      <w:bookmarkEnd w:id="33"/>
    </w:p>
    <w:p w14:paraId="2BC9CBC8" w14:textId="40A0A6F4" w:rsidR="00863BD3" w:rsidRPr="00863BD3" w:rsidRDefault="009B0960" w:rsidP="00863BD3">
      <w:pPr>
        <w:jc w:val="both"/>
        <w:rPr>
          <w:rFonts w:ascii="Times New Roman" w:eastAsia="MS PGothic" w:hAnsi="Times New Roman" w:cs="Times New Roman"/>
          <w:color w:val="000000" w:themeColor="text1"/>
          <w:sz w:val="24"/>
          <w:szCs w:val="24"/>
          <w:lang w:eastAsia="it-IT"/>
        </w:rPr>
      </w:pPr>
      <w:r w:rsidRPr="006A1E3E">
        <w:rPr>
          <w:rFonts w:ascii="Times New Roman" w:eastAsia="MS PGothic" w:hAnsi="Times New Roman" w:cs="Times New Roman"/>
          <w:color w:val="000000" w:themeColor="text1"/>
          <w:sz w:val="24"/>
          <w:szCs w:val="24"/>
          <w:lang w:eastAsia="it-IT"/>
        </w:rPr>
        <w:t>Il</w:t>
      </w:r>
      <w:r w:rsidR="00863BD3" w:rsidRPr="00863BD3">
        <w:rPr>
          <w:rFonts w:ascii=".AppleSystemUIFont" w:eastAsia="Times New Roman" w:hAnsi=".AppleSystemUIFont" w:cs="Times New Roman"/>
          <w:color w:val="0E0E0E"/>
          <w:sz w:val="21"/>
          <w:szCs w:val="21"/>
          <w:lang w:eastAsia="it-IT"/>
        </w:rPr>
        <w:t xml:space="preserve"> </w:t>
      </w:r>
      <w:r w:rsidR="00863BD3">
        <w:rPr>
          <w:rFonts w:ascii="Times New Roman" w:eastAsia="MS PGothic" w:hAnsi="Times New Roman" w:cs="Times New Roman"/>
          <w:color w:val="000000" w:themeColor="text1"/>
          <w:sz w:val="24"/>
          <w:szCs w:val="24"/>
          <w:lang w:eastAsia="it-IT"/>
        </w:rPr>
        <w:t>CUS Palermo</w:t>
      </w:r>
      <w:r w:rsidR="00863BD3" w:rsidRPr="00863BD3">
        <w:rPr>
          <w:rFonts w:ascii="Times New Roman" w:eastAsia="MS PGothic" w:hAnsi="Times New Roman" w:cs="Times New Roman"/>
          <w:color w:val="000000" w:themeColor="text1"/>
          <w:sz w:val="24"/>
          <w:szCs w:val="24"/>
          <w:lang w:eastAsia="it-IT"/>
        </w:rPr>
        <w:t xml:space="preserve"> adotta le seguenti azioni per promuovere l’uguaglianza di genere, la diversità e l’inclusione, garantendo al contempo un efficace monitoraggio dei risultati:</w:t>
      </w:r>
    </w:p>
    <w:p w14:paraId="469FA31A" w14:textId="06A4F9BA" w:rsidR="00863BD3" w:rsidRPr="00863BD3" w:rsidRDefault="00863BD3" w:rsidP="00863BD3">
      <w:pPr>
        <w:pStyle w:val="Paragrafoelenco"/>
        <w:numPr>
          <w:ilvl w:val="0"/>
          <w:numId w:val="37"/>
        </w:numPr>
        <w:jc w:val="both"/>
        <w:rPr>
          <w:rFonts w:ascii="Times New Roman" w:eastAsia="MS PGothic" w:hAnsi="Times New Roman" w:cs="Times New Roman"/>
          <w:color w:val="000000" w:themeColor="text1"/>
          <w:sz w:val="24"/>
          <w:szCs w:val="24"/>
          <w:lang w:eastAsia="it-IT"/>
        </w:rPr>
      </w:pPr>
      <w:r w:rsidRPr="00863BD3">
        <w:rPr>
          <w:rFonts w:ascii="Times New Roman" w:eastAsia="MS PGothic" w:hAnsi="Times New Roman" w:cs="Times New Roman"/>
          <w:color w:val="000000" w:themeColor="text1"/>
          <w:sz w:val="24"/>
          <w:szCs w:val="24"/>
          <w:lang w:eastAsia="it-IT"/>
        </w:rPr>
        <w:t xml:space="preserve">Nei contratti di lavoro stipulati con tecnici, dirigenti sportivi, medici, operatori sanitari e qualsiasi altra figura che collabori con </w:t>
      </w:r>
      <w:r>
        <w:rPr>
          <w:rFonts w:ascii="Times New Roman" w:eastAsia="MS PGothic" w:hAnsi="Times New Roman" w:cs="Times New Roman"/>
          <w:color w:val="000000" w:themeColor="text1"/>
          <w:sz w:val="24"/>
          <w:szCs w:val="24"/>
          <w:lang w:eastAsia="it-IT"/>
        </w:rPr>
        <w:t>il CUS Palermo</w:t>
      </w:r>
      <w:r w:rsidRPr="00863BD3">
        <w:rPr>
          <w:rFonts w:ascii="Times New Roman" w:eastAsia="MS PGothic" w:hAnsi="Times New Roman" w:cs="Times New Roman"/>
          <w:color w:val="000000" w:themeColor="text1"/>
          <w:sz w:val="24"/>
          <w:szCs w:val="24"/>
          <w:lang w:eastAsia="it-IT"/>
        </w:rPr>
        <w:t>, è prevista l’inserzione della seguente clausola:</w:t>
      </w:r>
      <w:r>
        <w:rPr>
          <w:rFonts w:ascii="Times New Roman" w:eastAsia="MS PGothic" w:hAnsi="Times New Roman" w:cs="Times New Roman"/>
          <w:color w:val="000000" w:themeColor="text1"/>
          <w:sz w:val="24"/>
          <w:szCs w:val="24"/>
          <w:lang w:eastAsia="it-IT"/>
        </w:rPr>
        <w:t xml:space="preserve"> </w:t>
      </w:r>
      <w:r w:rsidRPr="00863BD3">
        <w:rPr>
          <w:rFonts w:ascii="Times New Roman" w:eastAsia="MS PGothic" w:hAnsi="Times New Roman" w:cs="Times New Roman"/>
          <w:i/>
          <w:iCs/>
          <w:color w:val="000000" w:themeColor="text1"/>
          <w:sz w:val="24"/>
          <w:szCs w:val="24"/>
          <w:lang w:eastAsia="it-IT"/>
        </w:rPr>
        <w:t>“Dichiaro di aver preso visione del Modello Organizza</w:t>
      </w:r>
      <w:r w:rsidR="002B073F">
        <w:rPr>
          <w:rFonts w:ascii="Times New Roman" w:eastAsia="MS PGothic" w:hAnsi="Times New Roman" w:cs="Times New Roman"/>
          <w:i/>
          <w:iCs/>
          <w:color w:val="000000" w:themeColor="text1"/>
          <w:sz w:val="24"/>
          <w:szCs w:val="24"/>
          <w:lang w:eastAsia="it-IT"/>
        </w:rPr>
        <w:t>tivo</w:t>
      </w:r>
      <w:r w:rsidRPr="00863BD3">
        <w:rPr>
          <w:rFonts w:ascii="Times New Roman" w:eastAsia="MS PGothic" w:hAnsi="Times New Roman" w:cs="Times New Roman"/>
          <w:i/>
          <w:iCs/>
          <w:color w:val="000000" w:themeColor="text1"/>
          <w:sz w:val="24"/>
          <w:szCs w:val="24"/>
          <w:lang w:eastAsia="it-IT"/>
        </w:rPr>
        <w:t xml:space="preserve"> e </w:t>
      </w:r>
      <w:r w:rsidR="002B073F">
        <w:rPr>
          <w:rFonts w:ascii="Times New Roman" w:eastAsia="MS PGothic" w:hAnsi="Times New Roman" w:cs="Times New Roman"/>
          <w:i/>
          <w:iCs/>
          <w:color w:val="000000" w:themeColor="text1"/>
          <w:sz w:val="24"/>
          <w:szCs w:val="24"/>
          <w:lang w:eastAsia="it-IT"/>
        </w:rPr>
        <w:t xml:space="preserve">di </w:t>
      </w:r>
      <w:r w:rsidRPr="00863BD3">
        <w:rPr>
          <w:rFonts w:ascii="Times New Roman" w:eastAsia="MS PGothic" w:hAnsi="Times New Roman" w:cs="Times New Roman"/>
          <w:i/>
          <w:iCs/>
          <w:color w:val="000000" w:themeColor="text1"/>
          <w:sz w:val="24"/>
          <w:szCs w:val="24"/>
          <w:lang w:eastAsia="it-IT"/>
        </w:rPr>
        <w:t>Controllo dell’</w:t>
      </w:r>
      <w:r w:rsidR="00C81BC4">
        <w:rPr>
          <w:rFonts w:ascii="Times New Roman" w:eastAsia="MS PGothic" w:hAnsi="Times New Roman" w:cs="Times New Roman"/>
          <w:i/>
          <w:iCs/>
          <w:color w:val="000000" w:themeColor="text1"/>
          <w:sz w:val="24"/>
          <w:szCs w:val="24"/>
          <w:lang w:eastAsia="it-IT"/>
        </w:rPr>
        <w:t>Ente</w:t>
      </w:r>
      <w:r w:rsidR="00AC5543">
        <w:rPr>
          <w:rFonts w:ascii="Times New Roman" w:eastAsia="MS PGothic" w:hAnsi="Times New Roman" w:cs="Times New Roman"/>
          <w:i/>
          <w:iCs/>
          <w:color w:val="000000" w:themeColor="text1"/>
          <w:sz w:val="24"/>
          <w:szCs w:val="24"/>
          <w:lang w:eastAsia="it-IT"/>
        </w:rPr>
        <w:t xml:space="preserve"> </w:t>
      </w:r>
      <w:r w:rsidRPr="00863BD3">
        <w:rPr>
          <w:rFonts w:ascii="Times New Roman" w:eastAsia="MS PGothic" w:hAnsi="Times New Roman" w:cs="Times New Roman"/>
          <w:i/>
          <w:iCs/>
          <w:color w:val="000000" w:themeColor="text1"/>
          <w:sz w:val="24"/>
          <w:szCs w:val="24"/>
          <w:lang w:eastAsia="it-IT"/>
        </w:rPr>
        <w:t>e del Codice di Condotta</w:t>
      </w:r>
      <w:r w:rsidR="00AC5543" w:rsidRPr="00AC5543">
        <w:t xml:space="preserve"> </w:t>
      </w:r>
      <w:r w:rsidRPr="00863BD3">
        <w:rPr>
          <w:rFonts w:ascii="Times New Roman" w:eastAsia="MS PGothic" w:hAnsi="Times New Roman" w:cs="Times New Roman"/>
          <w:i/>
          <w:iCs/>
          <w:color w:val="000000" w:themeColor="text1"/>
          <w:sz w:val="24"/>
          <w:szCs w:val="24"/>
          <w:lang w:eastAsia="it-IT"/>
        </w:rPr>
        <w:t>e di impegnarmi a rispettare i principi in essi stabiliti.”</w:t>
      </w:r>
    </w:p>
    <w:p w14:paraId="6D6EF8D2" w14:textId="77777777" w:rsidR="00863BD3" w:rsidRDefault="00863BD3" w:rsidP="00863BD3">
      <w:pPr>
        <w:pStyle w:val="Paragrafoelenco"/>
        <w:numPr>
          <w:ilvl w:val="0"/>
          <w:numId w:val="37"/>
        </w:numPr>
        <w:jc w:val="both"/>
        <w:rPr>
          <w:rFonts w:ascii="Times New Roman" w:eastAsia="MS PGothic" w:hAnsi="Times New Roman" w:cs="Times New Roman"/>
          <w:color w:val="000000" w:themeColor="text1"/>
          <w:sz w:val="24"/>
          <w:szCs w:val="24"/>
          <w:lang w:eastAsia="it-IT"/>
        </w:rPr>
      </w:pPr>
      <w:r>
        <w:rPr>
          <w:rFonts w:ascii="Times New Roman" w:eastAsia="MS PGothic" w:hAnsi="Times New Roman" w:cs="Times New Roman"/>
          <w:color w:val="000000" w:themeColor="text1"/>
          <w:sz w:val="24"/>
          <w:szCs w:val="24"/>
          <w:lang w:eastAsia="it-IT"/>
        </w:rPr>
        <w:t>Predispone</w:t>
      </w:r>
      <w:r w:rsidRPr="00863BD3">
        <w:rPr>
          <w:rFonts w:ascii="Times New Roman" w:eastAsia="MS PGothic" w:hAnsi="Times New Roman" w:cs="Times New Roman"/>
          <w:color w:val="000000" w:themeColor="text1"/>
          <w:sz w:val="24"/>
          <w:szCs w:val="24"/>
          <w:lang w:eastAsia="it-IT"/>
        </w:rPr>
        <w:t xml:space="preserve"> un’informativa dedicata a medici e operatori sanitari, che collaborano a qualsiasi titolo, per informarli dei propri obblighi di segnalazione al Responsabile in caso di rilevazione di segni di abuso durante lo svolgimento delle proprie attività professionali.</w:t>
      </w:r>
    </w:p>
    <w:p w14:paraId="02025D53" w14:textId="2E1BFC8B" w:rsidR="00863BD3" w:rsidRDefault="00863BD3" w:rsidP="00863BD3">
      <w:pPr>
        <w:pStyle w:val="Paragrafoelenco"/>
        <w:numPr>
          <w:ilvl w:val="0"/>
          <w:numId w:val="37"/>
        </w:numPr>
        <w:jc w:val="both"/>
        <w:rPr>
          <w:rFonts w:ascii="Times New Roman" w:eastAsia="MS PGothic" w:hAnsi="Times New Roman" w:cs="Times New Roman"/>
          <w:color w:val="000000" w:themeColor="text1"/>
          <w:sz w:val="24"/>
          <w:szCs w:val="24"/>
          <w:lang w:eastAsia="it-IT"/>
        </w:rPr>
      </w:pPr>
      <w:r w:rsidRPr="00863BD3">
        <w:rPr>
          <w:rFonts w:ascii="Times New Roman" w:eastAsia="MS PGothic" w:hAnsi="Times New Roman" w:cs="Times New Roman"/>
          <w:color w:val="000000" w:themeColor="text1"/>
          <w:sz w:val="24"/>
          <w:szCs w:val="24"/>
          <w:lang w:eastAsia="it-IT"/>
        </w:rPr>
        <w:t xml:space="preserve">Per supportare il benessere degli atleti, </w:t>
      </w:r>
      <w:r>
        <w:rPr>
          <w:rFonts w:ascii="Times New Roman" w:eastAsia="MS PGothic" w:hAnsi="Times New Roman" w:cs="Times New Roman"/>
          <w:color w:val="000000" w:themeColor="text1"/>
          <w:sz w:val="24"/>
          <w:szCs w:val="24"/>
          <w:lang w:eastAsia="it-IT"/>
        </w:rPr>
        <w:t>il CUS Palermo</w:t>
      </w:r>
      <w:r w:rsidRPr="00863BD3">
        <w:rPr>
          <w:rFonts w:ascii="Times New Roman" w:eastAsia="MS PGothic" w:hAnsi="Times New Roman" w:cs="Times New Roman"/>
          <w:color w:val="000000" w:themeColor="text1"/>
          <w:sz w:val="24"/>
          <w:szCs w:val="24"/>
          <w:lang w:eastAsia="it-IT"/>
        </w:rPr>
        <w:t xml:space="preserve"> agevola l’accesso a psicologi, psicoterapeuti e altri professionisti nei propri spazi, garantendo che tali figure possano operare efficacemente in tutte le sedi e strutture dell’Ente.</w:t>
      </w:r>
    </w:p>
    <w:p w14:paraId="6AF9471C" w14:textId="45C3110F" w:rsidR="009532DB" w:rsidRPr="009532DB" w:rsidRDefault="009532DB" w:rsidP="009532DB">
      <w:pPr>
        <w:pStyle w:val="NormaleWeb"/>
        <w:numPr>
          <w:ilvl w:val="0"/>
          <w:numId w:val="37"/>
        </w:numPr>
        <w:jc w:val="both"/>
        <w:rPr>
          <w:color w:val="000000"/>
        </w:rPr>
      </w:pPr>
      <w:r>
        <w:rPr>
          <w:color w:val="000000"/>
        </w:rPr>
        <w:lastRenderedPageBreak/>
        <w:t>Implementa strumenti di monitoraggio, tra cui la somministrazione periodica di questionari anonimi rivolti ad atleti, tecnici e personale, al fine di valutare il livello di inclusione percepito, identificare eventuali criticità e migliorare le politiche di uguaglianza, diversità e inclusione.</w:t>
      </w:r>
    </w:p>
    <w:p w14:paraId="058536CD" w14:textId="46DD5E32" w:rsidR="00072E62" w:rsidRDefault="00863BD3" w:rsidP="00863BD3">
      <w:pPr>
        <w:jc w:val="both"/>
        <w:rPr>
          <w:rFonts w:ascii="Times New Roman" w:eastAsia="MS PGothic" w:hAnsi="Times New Roman" w:cs="Times New Roman"/>
          <w:color w:val="000000" w:themeColor="text1"/>
          <w:sz w:val="24"/>
          <w:szCs w:val="24"/>
          <w:lang w:eastAsia="it-IT"/>
        </w:rPr>
      </w:pPr>
      <w:r w:rsidRPr="00863BD3">
        <w:rPr>
          <w:rFonts w:ascii="Times New Roman" w:eastAsia="MS PGothic" w:hAnsi="Times New Roman" w:cs="Times New Roman"/>
          <w:color w:val="000000" w:themeColor="text1"/>
          <w:sz w:val="24"/>
          <w:szCs w:val="24"/>
          <w:lang w:eastAsia="it-IT"/>
        </w:rPr>
        <w:t xml:space="preserve">Il Responsabile </w:t>
      </w:r>
      <w:r>
        <w:rPr>
          <w:rFonts w:ascii="Times New Roman" w:eastAsia="MS PGothic" w:hAnsi="Times New Roman" w:cs="Times New Roman"/>
          <w:color w:val="000000" w:themeColor="text1"/>
          <w:sz w:val="24"/>
          <w:szCs w:val="24"/>
          <w:lang w:eastAsia="it-IT"/>
        </w:rPr>
        <w:t xml:space="preserve">contro abusi, violenze e discriminazioni </w:t>
      </w:r>
      <w:r w:rsidRPr="00863BD3">
        <w:rPr>
          <w:rFonts w:ascii="Times New Roman" w:eastAsia="MS PGothic" w:hAnsi="Times New Roman" w:cs="Times New Roman"/>
          <w:color w:val="000000" w:themeColor="text1"/>
          <w:sz w:val="24"/>
          <w:szCs w:val="24"/>
          <w:lang w:eastAsia="it-IT"/>
        </w:rPr>
        <w:t>è incaricato di monitorare annualmente l’andamento delle iniziative attuate, riportando al Consiglio Direttivo del CUS Palermo una relazione sui risultati ottenuti. In tale occasione, saranno evidenziate eventuali azioni di miglioramento necessarie per ottimizzare il raggiungimento degli obiettivi.</w:t>
      </w:r>
    </w:p>
    <w:p w14:paraId="7033ABE6" w14:textId="16A5A4A3" w:rsidR="00552D1B" w:rsidRDefault="00552D1B" w:rsidP="00863BD3">
      <w:pPr>
        <w:jc w:val="both"/>
        <w:rPr>
          <w:rFonts w:ascii="Times New Roman" w:eastAsia="MS PGothic" w:hAnsi="Times New Roman" w:cs="Times New Roman"/>
          <w:color w:val="000000" w:themeColor="text1"/>
          <w:sz w:val="24"/>
          <w:szCs w:val="24"/>
          <w:lang w:eastAsia="it-IT"/>
        </w:rPr>
      </w:pPr>
      <w:r>
        <w:rPr>
          <w:rFonts w:ascii="Times New Roman" w:eastAsia="MS PGothic" w:hAnsi="Times New Roman" w:cs="Times New Roman"/>
          <w:color w:val="000000" w:themeColor="text1"/>
          <w:sz w:val="24"/>
          <w:szCs w:val="24"/>
          <w:lang w:eastAsia="it-IT"/>
        </w:rPr>
        <w:t>Palermo, ________________</w:t>
      </w:r>
      <w:r w:rsidR="00BB61BE">
        <w:rPr>
          <w:rFonts w:ascii="Times New Roman" w:eastAsia="MS PGothic" w:hAnsi="Times New Roman" w:cs="Times New Roman"/>
          <w:color w:val="000000" w:themeColor="text1"/>
          <w:sz w:val="24"/>
          <w:szCs w:val="24"/>
          <w:lang w:eastAsia="it-IT"/>
        </w:rPr>
        <w:t>_____</w:t>
      </w:r>
    </w:p>
    <w:p w14:paraId="7FF2D9EA" w14:textId="77777777" w:rsidR="00BB61BE" w:rsidRDefault="00BB61BE" w:rsidP="00BB61BE">
      <w:pPr>
        <w:pBdr>
          <w:top w:val="nil"/>
          <w:left w:val="nil"/>
          <w:bottom w:val="nil"/>
          <w:right w:val="nil"/>
          <w:between w:val="nil"/>
        </w:pBdr>
        <w:spacing w:after="0" w:line="276" w:lineRule="auto"/>
        <w:ind w:left="4111"/>
        <w:jc w:val="right"/>
        <w:rPr>
          <w:b/>
          <w:color w:val="000000"/>
          <w:sz w:val="24"/>
          <w:szCs w:val="24"/>
        </w:rPr>
      </w:pPr>
      <w:r>
        <w:rPr>
          <w:b/>
          <w:color w:val="000000"/>
          <w:sz w:val="24"/>
          <w:szCs w:val="24"/>
        </w:rPr>
        <w:t>Centro Universitario Sportivo Palermo – CUS Palermo</w:t>
      </w:r>
    </w:p>
    <w:p w14:paraId="229EE3E4" w14:textId="77777777" w:rsidR="00BB61BE" w:rsidRPr="00BB61BE" w:rsidRDefault="00BB61BE" w:rsidP="00BB61BE">
      <w:pPr>
        <w:pBdr>
          <w:top w:val="nil"/>
          <w:left w:val="nil"/>
          <w:bottom w:val="nil"/>
          <w:right w:val="nil"/>
          <w:between w:val="nil"/>
        </w:pBdr>
        <w:spacing w:line="276" w:lineRule="auto"/>
        <w:ind w:left="4820"/>
        <w:jc w:val="right"/>
        <w:rPr>
          <w:i/>
          <w:iCs/>
          <w:color w:val="000000"/>
        </w:rPr>
      </w:pPr>
      <w:r w:rsidRPr="00BB61BE">
        <w:rPr>
          <w:i/>
          <w:iCs/>
          <w:color w:val="000000"/>
        </w:rPr>
        <w:t>Timbro e Firma del legale rappresentante</w:t>
      </w:r>
    </w:p>
    <w:p w14:paraId="74A3DD67" w14:textId="26F1048C" w:rsidR="00063D21" w:rsidRPr="00064C70" w:rsidRDefault="00BB61BE" w:rsidP="00064C70">
      <w:pPr>
        <w:jc w:val="right"/>
        <w:rPr>
          <w:rFonts w:ascii="Times New Roman" w:eastAsia="MS PGothic" w:hAnsi="Times New Roman" w:cs="Times New Roman"/>
          <w:color w:val="000000" w:themeColor="text1"/>
          <w:sz w:val="24"/>
          <w:szCs w:val="24"/>
          <w:lang w:eastAsia="it-IT"/>
        </w:rPr>
      </w:pPr>
      <w:r>
        <w:rPr>
          <w:rFonts w:ascii="Times New Roman" w:eastAsia="MS PGothic" w:hAnsi="Times New Roman" w:cs="Times New Roman"/>
          <w:color w:val="000000" w:themeColor="text1"/>
          <w:sz w:val="24"/>
          <w:szCs w:val="24"/>
          <w:lang w:eastAsia="it-IT"/>
        </w:rPr>
        <w:t>______________</w:t>
      </w:r>
      <w:r w:rsidR="00552D1B">
        <w:rPr>
          <w:rFonts w:ascii="Times New Roman" w:eastAsia="MS PGothic" w:hAnsi="Times New Roman" w:cs="Times New Roman"/>
          <w:color w:val="000000" w:themeColor="text1"/>
          <w:sz w:val="24"/>
          <w:szCs w:val="24"/>
          <w:lang w:eastAsia="it-IT"/>
        </w:rPr>
        <w:t>______________________________</w:t>
      </w:r>
    </w:p>
    <w:sectPr w:rsidR="00063D21" w:rsidRPr="00064C70" w:rsidSect="00213BC4">
      <w:headerReference w:type="default" r:id="rId11"/>
      <w:footerReference w:type="even" r:id="rId12"/>
      <w:footerReference w:type="default" r:id="rId13"/>
      <w:pgSz w:w="11906" w:h="16838"/>
      <w:pgMar w:top="1417" w:right="1134" w:bottom="1134" w:left="1134" w:header="708" w:footer="27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834E0" w14:textId="77777777" w:rsidR="00A02F91" w:rsidRDefault="00A02F91" w:rsidP="007A6AD6">
      <w:pPr>
        <w:spacing w:after="0" w:line="240" w:lineRule="auto"/>
      </w:pPr>
      <w:r>
        <w:separator/>
      </w:r>
    </w:p>
  </w:endnote>
  <w:endnote w:type="continuationSeparator" w:id="0">
    <w:p w14:paraId="27024A78" w14:textId="77777777" w:rsidR="00A02F91" w:rsidRDefault="00A02F91" w:rsidP="007A6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SystemUIFon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72288629"/>
      <w:docPartObj>
        <w:docPartGallery w:val="Page Numbers (Bottom of Page)"/>
        <w:docPartUnique/>
      </w:docPartObj>
    </w:sdtPr>
    <w:sdtContent>
      <w:p w14:paraId="0BB5EB54" w14:textId="0A47C18B" w:rsidR="008B1C8D" w:rsidRDefault="008B1C8D" w:rsidP="0075290A">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442CDA33" w14:textId="77777777" w:rsidR="008B1C8D" w:rsidRDefault="008B1C8D" w:rsidP="008B1C8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373BD" w14:textId="77777777" w:rsidR="00E26E97" w:rsidRPr="00213BC4" w:rsidRDefault="00E26E97" w:rsidP="00213BC4">
    <w:pPr>
      <w:pStyle w:val="Pidipagina"/>
      <w:jc w:val="center"/>
      <w:rPr>
        <w:color w:val="000000" w:themeColor="text1"/>
      </w:rPr>
    </w:pPr>
    <w:r w:rsidRPr="00213BC4">
      <w:rPr>
        <w:color w:val="000000" w:themeColor="text1"/>
      </w:rPr>
      <w:t xml:space="preserve">Pag. </w:t>
    </w:r>
    <w:r w:rsidRPr="00213BC4">
      <w:rPr>
        <w:color w:val="000000" w:themeColor="text1"/>
      </w:rPr>
      <w:fldChar w:fldCharType="begin"/>
    </w:r>
    <w:r w:rsidRPr="00213BC4">
      <w:rPr>
        <w:color w:val="000000" w:themeColor="text1"/>
      </w:rPr>
      <w:instrText>PAGE  \* Arabic  \* MERGEFORMAT</w:instrText>
    </w:r>
    <w:r w:rsidRPr="00213BC4">
      <w:rPr>
        <w:color w:val="000000" w:themeColor="text1"/>
      </w:rPr>
      <w:fldChar w:fldCharType="separate"/>
    </w:r>
    <w:r w:rsidRPr="00213BC4">
      <w:rPr>
        <w:color w:val="000000" w:themeColor="text1"/>
      </w:rPr>
      <w:t>2</w:t>
    </w:r>
    <w:r w:rsidRPr="00213BC4">
      <w:rPr>
        <w:color w:val="000000" w:themeColor="text1"/>
      </w:rPr>
      <w:fldChar w:fldCharType="end"/>
    </w:r>
    <w:r w:rsidRPr="00213BC4">
      <w:rPr>
        <w:color w:val="000000" w:themeColor="text1"/>
      </w:rPr>
      <w:t xml:space="preserve"> di </w:t>
    </w:r>
    <w:r w:rsidRPr="00213BC4">
      <w:rPr>
        <w:color w:val="000000" w:themeColor="text1"/>
      </w:rPr>
      <w:fldChar w:fldCharType="begin"/>
    </w:r>
    <w:r w:rsidRPr="00213BC4">
      <w:rPr>
        <w:color w:val="000000" w:themeColor="text1"/>
      </w:rPr>
      <w:instrText>NUMPAGES  \* Arabic  \* MERGEFORMAT</w:instrText>
    </w:r>
    <w:r w:rsidRPr="00213BC4">
      <w:rPr>
        <w:color w:val="000000" w:themeColor="text1"/>
      </w:rPr>
      <w:fldChar w:fldCharType="separate"/>
    </w:r>
    <w:r w:rsidRPr="00213BC4">
      <w:rPr>
        <w:color w:val="000000" w:themeColor="text1"/>
      </w:rPr>
      <w:t>2</w:t>
    </w:r>
    <w:r w:rsidRPr="00213BC4">
      <w:rPr>
        <w:color w:val="000000" w:themeColor="text1"/>
      </w:rPr>
      <w:fldChar w:fldCharType="end"/>
    </w:r>
  </w:p>
  <w:p w14:paraId="37510EB9" w14:textId="77777777" w:rsidR="00454E95"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6B499" w14:textId="77777777" w:rsidR="00A02F91" w:rsidRDefault="00A02F91" w:rsidP="007A6AD6">
      <w:pPr>
        <w:spacing w:after="0" w:line="240" w:lineRule="auto"/>
      </w:pPr>
      <w:r>
        <w:separator/>
      </w:r>
    </w:p>
  </w:footnote>
  <w:footnote w:type="continuationSeparator" w:id="0">
    <w:p w14:paraId="578963F4" w14:textId="77777777" w:rsidR="00A02F91" w:rsidRDefault="00A02F91" w:rsidP="007A6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9918" w:type="dxa"/>
      <w:tblLook w:val="04A0" w:firstRow="1" w:lastRow="0" w:firstColumn="1" w:lastColumn="0" w:noHBand="0" w:noVBand="1"/>
    </w:tblPr>
    <w:tblGrid>
      <w:gridCol w:w="988"/>
      <w:gridCol w:w="6804"/>
      <w:gridCol w:w="2126"/>
    </w:tblGrid>
    <w:tr w:rsidR="007B1E02" w14:paraId="7CF85F4F" w14:textId="77777777" w:rsidTr="00300BAB">
      <w:trPr>
        <w:trHeight w:val="359"/>
      </w:trPr>
      <w:tc>
        <w:tcPr>
          <w:tcW w:w="988" w:type="dxa"/>
          <w:vMerge w:val="restart"/>
          <w:vAlign w:val="center"/>
        </w:tcPr>
        <w:p w14:paraId="7F5F09CB" w14:textId="06DB7DC8" w:rsidR="007B1E02" w:rsidRDefault="007B1E02" w:rsidP="007B1E02">
          <w:pPr>
            <w:pStyle w:val="Intestazione"/>
            <w:jc w:val="center"/>
          </w:pPr>
          <w:r>
            <w:rPr>
              <w:noProof/>
            </w:rPr>
            <w:drawing>
              <wp:inline distT="0" distB="0" distL="0" distR="0" wp14:anchorId="2D7504CD" wp14:editId="4D5BF4D4">
                <wp:extent cx="277318" cy="447490"/>
                <wp:effectExtent l="0" t="0" r="2540" b="0"/>
                <wp:docPr id="361595014" name="Immagine 1" descr="Immagine che contiene testo, logo, Carattere,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595014" name="Immagine 1" descr="Immagine che contiene testo, logo, Carattere, emblem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05108" cy="492333"/>
                        </a:xfrm>
                        <a:prstGeom prst="rect">
                          <a:avLst/>
                        </a:prstGeom>
                      </pic:spPr>
                    </pic:pic>
                  </a:graphicData>
                </a:graphic>
              </wp:inline>
            </w:drawing>
          </w:r>
        </w:p>
      </w:tc>
      <w:tc>
        <w:tcPr>
          <w:tcW w:w="6804" w:type="dxa"/>
          <w:vMerge w:val="restart"/>
          <w:vAlign w:val="center"/>
        </w:tcPr>
        <w:p w14:paraId="7C079EBD" w14:textId="652928C4" w:rsidR="007B1E02" w:rsidRPr="007B1E02" w:rsidRDefault="007B1E02" w:rsidP="007B1E02">
          <w:pPr>
            <w:pStyle w:val="Intestazione"/>
            <w:jc w:val="center"/>
            <w:rPr>
              <w:b/>
              <w:bCs/>
            </w:rPr>
          </w:pPr>
          <w:r>
            <w:rPr>
              <w:b/>
              <w:bCs/>
            </w:rPr>
            <w:t>MODELLO ORGANIZZA</w:t>
          </w:r>
          <w:r w:rsidR="0006669D">
            <w:rPr>
              <w:b/>
              <w:bCs/>
            </w:rPr>
            <w:t>TIVO</w:t>
          </w:r>
          <w:r>
            <w:rPr>
              <w:b/>
              <w:bCs/>
            </w:rPr>
            <w:t xml:space="preserve"> E </w:t>
          </w:r>
          <w:r w:rsidR="0006669D">
            <w:rPr>
              <w:b/>
              <w:bCs/>
            </w:rPr>
            <w:t xml:space="preserve">DI </w:t>
          </w:r>
          <w:r>
            <w:rPr>
              <w:b/>
              <w:bCs/>
            </w:rPr>
            <w:t>CONTROLLO DELL’ATTIVITÀ SPORTIVA</w:t>
          </w:r>
        </w:p>
      </w:tc>
      <w:tc>
        <w:tcPr>
          <w:tcW w:w="2126" w:type="dxa"/>
          <w:vAlign w:val="center"/>
        </w:tcPr>
        <w:p w14:paraId="4B61AB60" w14:textId="41624FCE" w:rsidR="007B1E02" w:rsidRDefault="00C46E47" w:rsidP="007B1E02">
          <w:pPr>
            <w:pStyle w:val="Intestazione"/>
            <w:jc w:val="center"/>
          </w:pPr>
          <w:r>
            <w:t>DATA</w:t>
          </w:r>
        </w:p>
      </w:tc>
    </w:tr>
    <w:tr w:rsidR="007B1E02" w14:paraId="6F390227" w14:textId="77777777" w:rsidTr="00300BAB">
      <w:tc>
        <w:tcPr>
          <w:tcW w:w="988" w:type="dxa"/>
          <w:vMerge/>
        </w:tcPr>
        <w:p w14:paraId="0B5E6766" w14:textId="77777777" w:rsidR="007B1E02" w:rsidRDefault="007B1E02">
          <w:pPr>
            <w:pStyle w:val="Intestazione"/>
            <w:rPr>
              <w:noProof/>
            </w:rPr>
          </w:pPr>
        </w:p>
      </w:tc>
      <w:tc>
        <w:tcPr>
          <w:tcW w:w="6804" w:type="dxa"/>
          <w:vMerge/>
        </w:tcPr>
        <w:p w14:paraId="3FB16522" w14:textId="77777777" w:rsidR="007B1E02" w:rsidRDefault="007B1E02">
          <w:pPr>
            <w:pStyle w:val="Intestazione"/>
            <w:rPr>
              <w:b/>
              <w:bCs/>
            </w:rPr>
          </w:pPr>
        </w:p>
      </w:tc>
      <w:tc>
        <w:tcPr>
          <w:tcW w:w="2126" w:type="dxa"/>
          <w:vAlign w:val="center"/>
        </w:tcPr>
        <w:p w14:paraId="1381A238" w14:textId="0278FA74" w:rsidR="007B1E02" w:rsidRDefault="00C46E47" w:rsidP="007B1E02">
          <w:pPr>
            <w:pStyle w:val="Intestazione"/>
            <w:jc w:val="center"/>
          </w:pPr>
          <w:r w:rsidRPr="00300BAB">
            <w:rPr>
              <w:sz w:val="20"/>
              <w:szCs w:val="20"/>
            </w:rPr>
            <w:t>Rev. 0</w:t>
          </w:r>
          <w:r w:rsidR="00300BAB" w:rsidRPr="00300BAB">
            <w:rPr>
              <w:sz w:val="20"/>
              <w:szCs w:val="20"/>
            </w:rPr>
            <w:t>1</w:t>
          </w:r>
          <w:r w:rsidRPr="00300BAB">
            <w:rPr>
              <w:sz w:val="20"/>
              <w:szCs w:val="20"/>
            </w:rPr>
            <w:t xml:space="preserve"> del </w:t>
          </w:r>
          <w:r w:rsidR="00300BAB" w:rsidRPr="00300BAB">
            <w:rPr>
              <w:sz w:val="20"/>
              <w:szCs w:val="20"/>
            </w:rPr>
            <w:t>29</w:t>
          </w:r>
          <w:r w:rsidRPr="00300BAB">
            <w:rPr>
              <w:sz w:val="20"/>
              <w:szCs w:val="20"/>
            </w:rPr>
            <w:t>/</w:t>
          </w:r>
          <w:r w:rsidR="00300BAB" w:rsidRPr="00300BAB">
            <w:rPr>
              <w:sz w:val="20"/>
              <w:szCs w:val="20"/>
            </w:rPr>
            <w:t>01</w:t>
          </w:r>
          <w:r w:rsidRPr="00300BAB">
            <w:rPr>
              <w:sz w:val="20"/>
              <w:szCs w:val="20"/>
            </w:rPr>
            <w:t>/</w:t>
          </w:r>
          <w:r w:rsidR="00300BAB" w:rsidRPr="00300BAB">
            <w:rPr>
              <w:sz w:val="20"/>
              <w:szCs w:val="20"/>
            </w:rPr>
            <w:t>2025</w:t>
          </w:r>
        </w:p>
      </w:tc>
    </w:tr>
  </w:tbl>
  <w:p w14:paraId="39B80685" w14:textId="77777777" w:rsidR="007B1E02" w:rsidRDefault="007B1E0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0D24"/>
    <w:multiLevelType w:val="hybridMultilevel"/>
    <w:tmpl w:val="5CFE0686"/>
    <w:lvl w:ilvl="0" w:tplc="990CE9C2">
      <w:start w:val="1"/>
      <w:numFmt w:val="lowerLetter"/>
      <w:lvlText w:val="%1)"/>
      <w:lvlJc w:val="left"/>
      <w:pPr>
        <w:ind w:left="450" w:hanging="375"/>
      </w:pPr>
      <w:rPr>
        <w:rFonts w:hint="default"/>
        <w:b/>
        <w:i/>
      </w:rPr>
    </w:lvl>
    <w:lvl w:ilvl="1" w:tplc="04100019" w:tentative="1">
      <w:start w:val="1"/>
      <w:numFmt w:val="lowerLetter"/>
      <w:lvlText w:val="%2."/>
      <w:lvlJc w:val="left"/>
      <w:pPr>
        <w:ind w:left="1155" w:hanging="360"/>
      </w:pPr>
    </w:lvl>
    <w:lvl w:ilvl="2" w:tplc="0410001B" w:tentative="1">
      <w:start w:val="1"/>
      <w:numFmt w:val="lowerRoman"/>
      <w:lvlText w:val="%3."/>
      <w:lvlJc w:val="right"/>
      <w:pPr>
        <w:ind w:left="1875" w:hanging="180"/>
      </w:pPr>
    </w:lvl>
    <w:lvl w:ilvl="3" w:tplc="0410000F" w:tentative="1">
      <w:start w:val="1"/>
      <w:numFmt w:val="decimal"/>
      <w:lvlText w:val="%4."/>
      <w:lvlJc w:val="left"/>
      <w:pPr>
        <w:ind w:left="2595" w:hanging="360"/>
      </w:pPr>
    </w:lvl>
    <w:lvl w:ilvl="4" w:tplc="04100019" w:tentative="1">
      <w:start w:val="1"/>
      <w:numFmt w:val="lowerLetter"/>
      <w:lvlText w:val="%5."/>
      <w:lvlJc w:val="left"/>
      <w:pPr>
        <w:ind w:left="3315" w:hanging="360"/>
      </w:pPr>
    </w:lvl>
    <w:lvl w:ilvl="5" w:tplc="0410001B" w:tentative="1">
      <w:start w:val="1"/>
      <w:numFmt w:val="lowerRoman"/>
      <w:lvlText w:val="%6."/>
      <w:lvlJc w:val="right"/>
      <w:pPr>
        <w:ind w:left="4035" w:hanging="180"/>
      </w:pPr>
    </w:lvl>
    <w:lvl w:ilvl="6" w:tplc="0410000F" w:tentative="1">
      <w:start w:val="1"/>
      <w:numFmt w:val="decimal"/>
      <w:lvlText w:val="%7."/>
      <w:lvlJc w:val="left"/>
      <w:pPr>
        <w:ind w:left="4755" w:hanging="360"/>
      </w:pPr>
    </w:lvl>
    <w:lvl w:ilvl="7" w:tplc="04100019" w:tentative="1">
      <w:start w:val="1"/>
      <w:numFmt w:val="lowerLetter"/>
      <w:lvlText w:val="%8."/>
      <w:lvlJc w:val="left"/>
      <w:pPr>
        <w:ind w:left="5475" w:hanging="360"/>
      </w:pPr>
    </w:lvl>
    <w:lvl w:ilvl="8" w:tplc="0410001B" w:tentative="1">
      <w:start w:val="1"/>
      <w:numFmt w:val="lowerRoman"/>
      <w:lvlText w:val="%9."/>
      <w:lvlJc w:val="right"/>
      <w:pPr>
        <w:ind w:left="6195" w:hanging="180"/>
      </w:pPr>
    </w:lvl>
  </w:abstractNum>
  <w:abstractNum w:abstractNumId="1" w15:restartNumberingAfterBreak="0">
    <w:nsid w:val="02582BFC"/>
    <w:multiLevelType w:val="hybridMultilevel"/>
    <w:tmpl w:val="A06E201A"/>
    <w:lvl w:ilvl="0" w:tplc="297AAC52">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F32101"/>
    <w:multiLevelType w:val="hybridMultilevel"/>
    <w:tmpl w:val="C92660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CF1A13"/>
    <w:multiLevelType w:val="multilevel"/>
    <w:tmpl w:val="F5D6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C912ED"/>
    <w:multiLevelType w:val="hybridMultilevel"/>
    <w:tmpl w:val="A860E9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196D15"/>
    <w:multiLevelType w:val="multilevel"/>
    <w:tmpl w:val="D1F66F0C"/>
    <w:lvl w:ilvl="0">
      <w:start w:val="1"/>
      <w:numFmt w:val="lowerLetter"/>
      <w:lvlText w:val="%1)"/>
      <w:lvlJc w:val="left"/>
      <w:pPr>
        <w:ind w:left="720" w:hanging="360"/>
      </w:pPr>
      <w:rPr>
        <w:rFonts w:hint="default"/>
        <w:sz w:val="24"/>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814A95"/>
    <w:multiLevelType w:val="hybridMultilevel"/>
    <w:tmpl w:val="6B1A26B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08453D2"/>
    <w:multiLevelType w:val="hybridMultilevel"/>
    <w:tmpl w:val="E14CBCF2"/>
    <w:lvl w:ilvl="0" w:tplc="7756C2F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8B29C2"/>
    <w:multiLevelType w:val="multilevel"/>
    <w:tmpl w:val="A29A59B2"/>
    <w:lvl w:ilvl="0">
      <w:start w:val="1"/>
      <w:numFmt w:val="lowerLetter"/>
      <w:lvlText w:val="%1)"/>
      <w:lvlJc w:val="left"/>
      <w:pPr>
        <w:ind w:left="720" w:hanging="360"/>
      </w:pPr>
      <w:rPr>
        <w:rFonts w:hint="default"/>
        <w:sz w:val="24"/>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A32C67"/>
    <w:multiLevelType w:val="hybridMultilevel"/>
    <w:tmpl w:val="DBEEE42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CDB23B9"/>
    <w:multiLevelType w:val="multilevel"/>
    <w:tmpl w:val="4A7E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865E9E"/>
    <w:multiLevelType w:val="hybridMultilevel"/>
    <w:tmpl w:val="4AFAB2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27D425E"/>
    <w:multiLevelType w:val="multilevel"/>
    <w:tmpl w:val="A004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4B7EA6"/>
    <w:multiLevelType w:val="hybridMultilevel"/>
    <w:tmpl w:val="B5028842"/>
    <w:lvl w:ilvl="0" w:tplc="FFFFFFFF">
      <w:start w:val="1"/>
      <w:numFmt w:val="decimal"/>
      <w:lvlText w:val="%1."/>
      <w:lvlJc w:val="left"/>
      <w:pPr>
        <w:ind w:left="720" w:hanging="360"/>
      </w:pPr>
      <w:rPr>
        <w:rFonts w:hint="default"/>
      </w:rPr>
    </w:lvl>
    <w:lvl w:ilvl="1" w:tplc="0410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6E7A92"/>
    <w:multiLevelType w:val="hybridMultilevel"/>
    <w:tmpl w:val="6A6C127A"/>
    <w:lvl w:ilvl="0" w:tplc="F36899BC">
      <w:start w:val="1"/>
      <w:numFmt w:val="bullet"/>
      <w:lvlText w:val="•"/>
      <w:lvlJc w:val="left"/>
      <w:pPr>
        <w:ind w:left="704" w:hanging="420"/>
      </w:pPr>
      <w:rPr>
        <w:rFonts w:ascii="Times New Roman" w:eastAsia="MS PGothic" w:hAnsi="Times New Roman" w:cs="Times New Roman" w:hint="default"/>
      </w:rPr>
    </w:lvl>
    <w:lvl w:ilvl="1" w:tplc="FFFFFFFF" w:tentative="1">
      <w:start w:val="1"/>
      <w:numFmt w:val="lowerLetter"/>
      <w:lvlText w:val="%2."/>
      <w:lvlJc w:val="left"/>
      <w:pPr>
        <w:ind w:left="1914" w:hanging="360"/>
      </w:pPr>
    </w:lvl>
    <w:lvl w:ilvl="2" w:tplc="FFFFFFFF" w:tentative="1">
      <w:start w:val="1"/>
      <w:numFmt w:val="lowerRoman"/>
      <w:lvlText w:val="%3."/>
      <w:lvlJc w:val="right"/>
      <w:pPr>
        <w:ind w:left="2634" w:hanging="180"/>
      </w:pPr>
    </w:lvl>
    <w:lvl w:ilvl="3" w:tplc="FFFFFFFF" w:tentative="1">
      <w:start w:val="1"/>
      <w:numFmt w:val="decimal"/>
      <w:lvlText w:val="%4."/>
      <w:lvlJc w:val="left"/>
      <w:pPr>
        <w:ind w:left="3354" w:hanging="360"/>
      </w:pPr>
    </w:lvl>
    <w:lvl w:ilvl="4" w:tplc="FFFFFFFF" w:tentative="1">
      <w:start w:val="1"/>
      <w:numFmt w:val="lowerLetter"/>
      <w:lvlText w:val="%5."/>
      <w:lvlJc w:val="left"/>
      <w:pPr>
        <w:ind w:left="4074" w:hanging="360"/>
      </w:pPr>
    </w:lvl>
    <w:lvl w:ilvl="5" w:tplc="FFFFFFFF" w:tentative="1">
      <w:start w:val="1"/>
      <w:numFmt w:val="lowerRoman"/>
      <w:lvlText w:val="%6."/>
      <w:lvlJc w:val="right"/>
      <w:pPr>
        <w:ind w:left="4794" w:hanging="180"/>
      </w:pPr>
    </w:lvl>
    <w:lvl w:ilvl="6" w:tplc="FFFFFFFF" w:tentative="1">
      <w:start w:val="1"/>
      <w:numFmt w:val="decimal"/>
      <w:lvlText w:val="%7."/>
      <w:lvlJc w:val="left"/>
      <w:pPr>
        <w:ind w:left="5514" w:hanging="360"/>
      </w:pPr>
    </w:lvl>
    <w:lvl w:ilvl="7" w:tplc="FFFFFFFF" w:tentative="1">
      <w:start w:val="1"/>
      <w:numFmt w:val="lowerLetter"/>
      <w:lvlText w:val="%8."/>
      <w:lvlJc w:val="left"/>
      <w:pPr>
        <w:ind w:left="6234" w:hanging="360"/>
      </w:pPr>
    </w:lvl>
    <w:lvl w:ilvl="8" w:tplc="FFFFFFFF" w:tentative="1">
      <w:start w:val="1"/>
      <w:numFmt w:val="lowerRoman"/>
      <w:lvlText w:val="%9."/>
      <w:lvlJc w:val="right"/>
      <w:pPr>
        <w:ind w:left="6954" w:hanging="180"/>
      </w:pPr>
    </w:lvl>
  </w:abstractNum>
  <w:abstractNum w:abstractNumId="15" w15:restartNumberingAfterBreak="0">
    <w:nsid w:val="33DA5F8A"/>
    <w:multiLevelType w:val="hybridMultilevel"/>
    <w:tmpl w:val="D73241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4A30A43"/>
    <w:multiLevelType w:val="multilevel"/>
    <w:tmpl w:val="CDFA9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B77EA8"/>
    <w:multiLevelType w:val="multilevel"/>
    <w:tmpl w:val="A74E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B07D4C"/>
    <w:multiLevelType w:val="hybridMultilevel"/>
    <w:tmpl w:val="2AC414B6"/>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BA0513"/>
    <w:multiLevelType w:val="hybridMultilevel"/>
    <w:tmpl w:val="13ECCD7C"/>
    <w:lvl w:ilvl="0" w:tplc="34B09680">
      <w:start w:val="7"/>
      <w:numFmt w:val="bullet"/>
      <w:lvlText w:val="-"/>
      <w:lvlJc w:val="left"/>
      <w:pPr>
        <w:ind w:left="720" w:hanging="360"/>
      </w:pPr>
      <w:rPr>
        <w:rFonts w:ascii="Times New Roman" w:eastAsia="MS PGothic"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F2072E8"/>
    <w:multiLevelType w:val="hybridMultilevel"/>
    <w:tmpl w:val="E57428BE"/>
    <w:lvl w:ilvl="0" w:tplc="FFFFFFF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F350D43"/>
    <w:multiLevelType w:val="hybridMultilevel"/>
    <w:tmpl w:val="DC900B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1CE3123"/>
    <w:multiLevelType w:val="hybridMultilevel"/>
    <w:tmpl w:val="B0BE0DC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1D83607"/>
    <w:multiLevelType w:val="hybridMultilevel"/>
    <w:tmpl w:val="CA7EC1A4"/>
    <w:lvl w:ilvl="0" w:tplc="340AAD44">
      <w:numFmt w:val="bullet"/>
      <w:lvlText w:val=""/>
      <w:lvlJc w:val="left"/>
      <w:pPr>
        <w:ind w:left="833" w:hanging="360"/>
      </w:pPr>
      <w:rPr>
        <w:rFonts w:ascii="Symbol" w:eastAsia="Symbol" w:hAnsi="Symbol" w:cs="Symbol" w:hint="default"/>
        <w:b w:val="0"/>
        <w:bCs w:val="0"/>
        <w:i w:val="0"/>
        <w:iCs w:val="0"/>
        <w:spacing w:val="0"/>
        <w:w w:val="100"/>
        <w:sz w:val="24"/>
        <w:szCs w:val="24"/>
        <w:lang w:val="it-IT" w:eastAsia="en-US" w:bidi="ar-SA"/>
      </w:rPr>
    </w:lvl>
    <w:lvl w:ilvl="1" w:tplc="82603306">
      <w:numFmt w:val="bullet"/>
      <w:lvlText w:val="•"/>
      <w:lvlJc w:val="left"/>
      <w:pPr>
        <w:ind w:left="1742" w:hanging="360"/>
      </w:pPr>
      <w:rPr>
        <w:rFonts w:hint="default"/>
        <w:lang w:val="it-IT" w:eastAsia="en-US" w:bidi="ar-SA"/>
      </w:rPr>
    </w:lvl>
    <w:lvl w:ilvl="2" w:tplc="C9567DE0">
      <w:numFmt w:val="bullet"/>
      <w:lvlText w:val="•"/>
      <w:lvlJc w:val="left"/>
      <w:pPr>
        <w:ind w:left="2645" w:hanging="360"/>
      </w:pPr>
      <w:rPr>
        <w:rFonts w:hint="default"/>
        <w:lang w:val="it-IT" w:eastAsia="en-US" w:bidi="ar-SA"/>
      </w:rPr>
    </w:lvl>
    <w:lvl w:ilvl="3" w:tplc="87FAF530">
      <w:numFmt w:val="bullet"/>
      <w:lvlText w:val="•"/>
      <w:lvlJc w:val="left"/>
      <w:pPr>
        <w:ind w:left="3547" w:hanging="360"/>
      </w:pPr>
      <w:rPr>
        <w:rFonts w:hint="default"/>
        <w:lang w:val="it-IT" w:eastAsia="en-US" w:bidi="ar-SA"/>
      </w:rPr>
    </w:lvl>
    <w:lvl w:ilvl="4" w:tplc="F5765DD4">
      <w:numFmt w:val="bullet"/>
      <w:lvlText w:val="•"/>
      <w:lvlJc w:val="left"/>
      <w:pPr>
        <w:ind w:left="4450" w:hanging="360"/>
      </w:pPr>
      <w:rPr>
        <w:rFonts w:hint="default"/>
        <w:lang w:val="it-IT" w:eastAsia="en-US" w:bidi="ar-SA"/>
      </w:rPr>
    </w:lvl>
    <w:lvl w:ilvl="5" w:tplc="0A2EFB78">
      <w:numFmt w:val="bullet"/>
      <w:lvlText w:val="•"/>
      <w:lvlJc w:val="left"/>
      <w:pPr>
        <w:ind w:left="5353" w:hanging="360"/>
      </w:pPr>
      <w:rPr>
        <w:rFonts w:hint="default"/>
        <w:lang w:val="it-IT" w:eastAsia="en-US" w:bidi="ar-SA"/>
      </w:rPr>
    </w:lvl>
    <w:lvl w:ilvl="6" w:tplc="F8603E62">
      <w:numFmt w:val="bullet"/>
      <w:lvlText w:val="•"/>
      <w:lvlJc w:val="left"/>
      <w:pPr>
        <w:ind w:left="6255" w:hanging="360"/>
      </w:pPr>
      <w:rPr>
        <w:rFonts w:hint="default"/>
        <w:lang w:val="it-IT" w:eastAsia="en-US" w:bidi="ar-SA"/>
      </w:rPr>
    </w:lvl>
    <w:lvl w:ilvl="7" w:tplc="90C2E662">
      <w:numFmt w:val="bullet"/>
      <w:lvlText w:val="•"/>
      <w:lvlJc w:val="left"/>
      <w:pPr>
        <w:ind w:left="7158" w:hanging="360"/>
      </w:pPr>
      <w:rPr>
        <w:rFonts w:hint="default"/>
        <w:lang w:val="it-IT" w:eastAsia="en-US" w:bidi="ar-SA"/>
      </w:rPr>
    </w:lvl>
    <w:lvl w:ilvl="8" w:tplc="F766A0CA">
      <w:numFmt w:val="bullet"/>
      <w:lvlText w:val="•"/>
      <w:lvlJc w:val="left"/>
      <w:pPr>
        <w:ind w:left="8061" w:hanging="360"/>
      </w:pPr>
      <w:rPr>
        <w:rFonts w:hint="default"/>
        <w:lang w:val="it-IT" w:eastAsia="en-US" w:bidi="ar-SA"/>
      </w:rPr>
    </w:lvl>
  </w:abstractNum>
  <w:abstractNum w:abstractNumId="24" w15:restartNumberingAfterBreak="0">
    <w:nsid w:val="426D1B00"/>
    <w:multiLevelType w:val="multilevel"/>
    <w:tmpl w:val="FDBCD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847CC4"/>
    <w:multiLevelType w:val="hybridMultilevel"/>
    <w:tmpl w:val="B7F25B64"/>
    <w:lvl w:ilvl="0" w:tplc="D3B8B49E">
      <w:start w:val="1"/>
      <w:numFmt w:val="decimal"/>
      <w:lvlText w:val="%1."/>
      <w:lvlJc w:val="left"/>
      <w:pPr>
        <w:ind w:left="1420" w:hanging="720"/>
      </w:pPr>
      <w:rPr>
        <w:rFonts w:hint="default"/>
      </w:rPr>
    </w:lvl>
    <w:lvl w:ilvl="1" w:tplc="04100019" w:tentative="1">
      <w:start w:val="1"/>
      <w:numFmt w:val="lowerLetter"/>
      <w:lvlText w:val="%2."/>
      <w:lvlJc w:val="left"/>
      <w:pPr>
        <w:ind w:left="1780" w:hanging="360"/>
      </w:pPr>
    </w:lvl>
    <w:lvl w:ilvl="2" w:tplc="0410001B" w:tentative="1">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abstractNum w:abstractNumId="26" w15:restartNumberingAfterBreak="0">
    <w:nsid w:val="480D56FC"/>
    <w:multiLevelType w:val="multilevel"/>
    <w:tmpl w:val="9790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AE260E"/>
    <w:multiLevelType w:val="multilevel"/>
    <w:tmpl w:val="41AA6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EE651F"/>
    <w:multiLevelType w:val="hybridMultilevel"/>
    <w:tmpl w:val="E5E87C7A"/>
    <w:lvl w:ilvl="0" w:tplc="66E6F82A">
      <w:start w:val="1"/>
      <w:numFmt w:val="lowerLetter"/>
      <w:lvlText w:val="%1)"/>
      <w:lvlJc w:val="left"/>
      <w:pPr>
        <w:ind w:left="435" w:hanging="360"/>
      </w:pPr>
      <w:rPr>
        <w:rFonts w:hint="default"/>
        <w:b/>
        <w:i/>
      </w:rPr>
    </w:lvl>
    <w:lvl w:ilvl="1" w:tplc="04100019" w:tentative="1">
      <w:start w:val="1"/>
      <w:numFmt w:val="lowerLetter"/>
      <w:lvlText w:val="%2."/>
      <w:lvlJc w:val="left"/>
      <w:pPr>
        <w:ind w:left="1155" w:hanging="360"/>
      </w:pPr>
    </w:lvl>
    <w:lvl w:ilvl="2" w:tplc="0410001B" w:tentative="1">
      <w:start w:val="1"/>
      <w:numFmt w:val="lowerRoman"/>
      <w:lvlText w:val="%3."/>
      <w:lvlJc w:val="right"/>
      <w:pPr>
        <w:ind w:left="1875" w:hanging="180"/>
      </w:pPr>
    </w:lvl>
    <w:lvl w:ilvl="3" w:tplc="0410000F" w:tentative="1">
      <w:start w:val="1"/>
      <w:numFmt w:val="decimal"/>
      <w:lvlText w:val="%4."/>
      <w:lvlJc w:val="left"/>
      <w:pPr>
        <w:ind w:left="2595" w:hanging="360"/>
      </w:pPr>
    </w:lvl>
    <w:lvl w:ilvl="4" w:tplc="04100019" w:tentative="1">
      <w:start w:val="1"/>
      <w:numFmt w:val="lowerLetter"/>
      <w:lvlText w:val="%5."/>
      <w:lvlJc w:val="left"/>
      <w:pPr>
        <w:ind w:left="3315" w:hanging="360"/>
      </w:pPr>
    </w:lvl>
    <w:lvl w:ilvl="5" w:tplc="0410001B" w:tentative="1">
      <w:start w:val="1"/>
      <w:numFmt w:val="lowerRoman"/>
      <w:lvlText w:val="%6."/>
      <w:lvlJc w:val="right"/>
      <w:pPr>
        <w:ind w:left="4035" w:hanging="180"/>
      </w:pPr>
    </w:lvl>
    <w:lvl w:ilvl="6" w:tplc="0410000F" w:tentative="1">
      <w:start w:val="1"/>
      <w:numFmt w:val="decimal"/>
      <w:lvlText w:val="%7."/>
      <w:lvlJc w:val="left"/>
      <w:pPr>
        <w:ind w:left="4755" w:hanging="360"/>
      </w:pPr>
    </w:lvl>
    <w:lvl w:ilvl="7" w:tplc="04100019" w:tentative="1">
      <w:start w:val="1"/>
      <w:numFmt w:val="lowerLetter"/>
      <w:lvlText w:val="%8."/>
      <w:lvlJc w:val="left"/>
      <w:pPr>
        <w:ind w:left="5475" w:hanging="360"/>
      </w:pPr>
    </w:lvl>
    <w:lvl w:ilvl="8" w:tplc="0410001B" w:tentative="1">
      <w:start w:val="1"/>
      <w:numFmt w:val="lowerRoman"/>
      <w:lvlText w:val="%9."/>
      <w:lvlJc w:val="right"/>
      <w:pPr>
        <w:ind w:left="6195" w:hanging="180"/>
      </w:pPr>
    </w:lvl>
  </w:abstractNum>
  <w:abstractNum w:abstractNumId="29" w15:restartNumberingAfterBreak="0">
    <w:nsid w:val="5AC3243B"/>
    <w:multiLevelType w:val="multilevel"/>
    <w:tmpl w:val="545E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DF37FA"/>
    <w:multiLevelType w:val="hybridMultilevel"/>
    <w:tmpl w:val="46D85C62"/>
    <w:lvl w:ilvl="0" w:tplc="F36899BC">
      <w:start w:val="1"/>
      <w:numFmt w:val="bullet"/>
      <w:lvlText w:val="•"/>
      <w:lvlJc w:val="left"/>
      <w:pPr>
        <w:ind w:left="704" w:hanging="420"/>
      </w:pPr>
      <w:rPr>
        <w:rFonts w:ascii="Times New Roman" w:eastAsia="MS PGothic"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1" w15:restartNumberingAfterBreak="0">
    <w:nsid w:val="5FA509F3"/>
    <w:multiLevelType w:val="hybridMultilevel"/>
    <w:tmpl w:val="BB7892A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0060672"/>
    <w:multiLevelType w:val="hybridMultilevel"/>
    <w:tmpl w:val="F6CC73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013753E"/>
    <w:multiLevelType w:val="hybridMultilevel"/>
    <w:tmpl w:val="3C96B0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2A94C25"/>
    <w:multiLevelType w:val="multilevel"/>
    <w:tmpl w:val="133C306A"/>
    <w:lvl w:ilvl="0">
      <w:start w:val="1"/>
      <w:numFmt w:val="lowerLetter"/>
      <w:lvlText w:val="%1)"/>
      <w:lvlJc w:val="left"/>
      <w:pPr>
        <w:ind w:left="720" w:hanging="360"/>
      </w:pPr>
      <w:rPr>
        <w:rFonts w:hint="default"/>
        <w:sz w:val="24"/>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290106"/>
    <w:multiLevelType w:val="multilevel"/>
    <w:tmpl w:val="F8F6BB34"/>
    <w:lvl w:ilvl="0">
      <w:start w:val="1"/>
      <w:numFmt w:val="lowerLetter"/>
      <w:lvlText w:val="%1)"/>
      <w:lvlJc w:val="left"/>
      <w:pPr>
        <w:ind w:left="720" w:hanging="360"/>
      </w:pPr>
      <w:rPr>
        <w:rFonts w:hint="default"/>
        <w:sz w:val="24"/>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6E3BF0"/>
    <w:multiLevelType w:val="hybridMultilevel"/>
    <w:tmpl w:val="A66E76D8"/>
    <w:lvl w:ilvl="0" w:tplc="5734EE1E">
      <w:start w:val="1"/>
      <w:numFmt w:val="decimal"/>
      <w:lvlText w:val="%1."/>
      <w:lvlJc w:val="left"/>
      <w:pPr>
        <w:ind w:left="1060" w:hanging="7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C5E2A44"/>
    <w:multiLevelType w:val="hybridMultilevel"/>
    <w:tmpl w:val="EBD01A1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0635D8F"/>
    <w:multiLevelType w:val="hybridMultilevel"/>
    <w:tmpl w:val="954E67E4"/>
    <w:lvl w:ilvl="0" w:tplc="93661742">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4DF603D"/>
    <w:multiLevelType w:val="multilevel"/>
    <w:tmpl w:val="9F08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E76DB2"/>
    <w:multiLevelType w:val="hybridMultilevel"/>
    <w:tmpl w:val="BBE26606"/>
    <w:lvl w:ilvl="0" w:tplc="0E6807B2">
      <w:start w:val="1"/>
      <w:numFmt w:val="decimal"/>
      <w:lvlText w:val="%1)"/>
      <w:lvlJc w:val="left"/>
      <w:pPr>
        <w:ind w:left="1194" w:hanging="360"/>
      </w:pPr>
      <w:rPr>
        <w:rFonts w:hint="default"/>
      </w:rPr>
    </w:lvl>
    <w:lvl w:ilvl="1" w:tplc="04100019" w:tentative="1">
      <w:start w:val="1"/>
      <w:numFmt w:val="lowerLetter"/>
      <w:lvlText w:val="%2."/>
      <w:lvlJc w:val="left"/>
      <w:pPr>
        <w:ind w:left="1914" w:hanging="360"/>
      </w:pPr>
    </w:lvl>
    <w:lvl w:ilvl="2" w:tplc="0410001B" w:tentative="1">
      <w:start w:val="1"/>
      <w:numFmt w:val="lowerRoman"/>
      <w:lvlText w:val="%3."/>
      <w:lvlJc w:val="right"/>
      <w:pPr>
        <w:ind w:left="2634" w:hanging="180"/>
      </w:pPr>
    </w:lvl>
    <w:lvl w:ilvl="3" w:tplc="0410000F" w:tentative="1">
      <w:start w:val="1"/>
      <w:numFmt w:val="decimal"/>
      <w:lvlText w:val="%4."/>
      <w:lvlJc w:val="left"/>
      <w:pPr>
        <w:ind w:left="3354" w:hanging="360"/>
      </w:pPr>
    </w:lvl>
    <w:lvl w:ilvl="4" w:tplc="04100019" w:tentative="1">
      <w:start w:val="1"/>
      <w:numFmt w:val="lowerLetter"/>
      <w:lvlText w:val="%5."/>
      <w:lvlJc w:val="left"/>
      <w:pPr>
        <w:ind w:left="4074" w:hanging="360"/>
      </w:pPr>
    </w:lvl>
    <w:lvl w:ilvl="5" w:tplc="0410001B" w:tentative="1">
      <w:start w:val="1"/>
      <w:numFmt w:val="lowerRoman"/>
      <w:lvlText w:val="%6."/>
      <w:lvlJc w:val="right"/>
      <w:pPr>
        <w:ind w:left="4794" w:hanging="180"/>
      </w:pPr>
    </w:lvl>
    <w:lvl w:ilvl="6" w:tplc="0410000F" w:tentative="1">
      <w:start w:val="1"/>
      <w:numFmt w:val="decimal"/>
      <w:lvlText w:val="%7."/>
      <w:lvlJc w:val="left"/>
      <w:pPr>
        <w:ind w:left="5514" w:hanging="360"/>
      </w:pPr>
    </w:lvl>
    <w:lvl w:ilvl="7" w:tplc="04100019" w:tentative="1">
      <w:start w:val="1"/>
      <w:numFmt w:val="lowerLetter"/>
      <w:lvlText w:val="%8."/>
      <w:lvlJc w:val="left"/>
      <w:pPr>
        <w:ind w:left="6234" w:hanging="360"/>
      </w:pPr>
    </w:lvl>
    <w:lvl w:ilvl="8" w:tplc="0410001B" w:tentative="1">
      <w:start w:val="1"/>
      <w:numFmt w:val="lowerRoman"/>
      <w:lvlText w:val="%9."/>
      <w:lvlJc w:val="right"/>
      <w:pPr>
        <w:ind w:left="6954" w:hanging="180"/>
      </w:pPr>
    </w:lvl>
  </w:abstractNum>
  <w:abstractNum w:abstractNumId="41" w15:restartNumberingAfterBreak="0">
    <w:nsid w:val="76CC33FB"/>
    <w:multiLevelType w:val="multilevel"/>
    <w:tmpl w:val="BB540A94"/>
    <w:lvl w:ilvl="0">
      <w:start w:val="1"/>
      <w:numFmt w:val="lowerLetter"/>
      <w:lvlText w:val="%1)"/>
      <w:lvlJc w:val="left"/>
      <w:pPr>
        <w:ind w:left="720" w:hanging="360"/>
      </w:pPr>
      <w:rPr>
        <w:rFonts w:hint="default"/>
        <w:sz w:val="24"/>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3075E7"/>
    <w:multiLevelType w:val="hybridMultilevel"/>
    <w:tmpl w:val="F9306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72205968">
    <w:abstractNumId w:val="16"/>
  </w:num>
  <w:num w:numId="2" w16cid:durableId="247423133">
    <w:abstractNumId w:val="39"/>
  </w:num>
  <w:num w:numId="3" w16cid:durableId="31537021">
    <w:abstractNumId w:val="24"/>
  </w:num>
  <w:num w:numId="4" w16cid:durableId="1577588692">
    <w:abstractNumId w:val="26"/>
  </w:num>
  <w:num w:numId="5" w16cid:durableId="297298561">
    <w:abstractNumId w:val="10"/>
  </w:num>
  <w:num w:numId="6" w16cid:durableId="1016737816">
    <w:abstractNumId w:val="17"/>
  </w:num>
  <w:num w:numId="7" w16cid:durableId="711461378">
    <w:abstractNumId w:val="29"/>
  </w:num>
  <w:num w:numId="8" w16cid:durableId="697006408">
    <w:abstractNumId w:val="12"/>
  </w:num>
  <w:num w:numId="9" w16cid:durableId="353775468">
    <w:abstractNumId w:val="3"/>
  </w:num>
  <w:num w:numId="10" w16cid:durableId="394668023">
    <w:abstractNumId w:val="27"/>
  </w:num>
  <w:num w:numId="11" w16cid:durableId="1151630084">
    <w:abstractNumId w:val="6"/>
  </w:num>
  <w:num w:numId="12" w16cid:durableId="361588624">
    <w:abstractNumId w:val="40"/>
  </w:num>
  <w:num w:numId="13" w16cid:durableId="1808429411">
    <w:abstractNumId w:val="9"/>
  </w:num>
  <w:num w:numId="14" w16cid:durableId="558398103">
    <w:abstractNumId w:val="0"/>
  </w:num>
  <w:num w:numId="15" w16cid:durableId="1892961293">
    <w:abstractNumId w:val="28"/>
  </w:num>
  <w:num w:numId="16" w16cid:durableId="556087681">
    <w:abstractNumId w:val="20"/>
  </w:num>
  <w:num w:numId="17" w16cid:durableId="1310593343">
    <w:abstractNumId w:val="32"/>
  </w:num>
  <w:num w:numId="18" w16cid:durableId="1808886892">
    <w:abstractNumId w:val="18"/>
  </w:num>
  <w:num w:numId="19" w16cid:durableId="535971280">
    <w:abstractNumId w:val="37"/>
  </w:num>
  <w:num w:numId="20" w16cid:durableId="1315447348">
    <w:abstractNumId w:val="33"/>
  </w:num>
  <w:num w:numId="21" w16cid:durableId="2004889290">
    <w:abstractNumId w:val="15"/>
  </w:num>
  <w:num w:numId="22" w16cid:durableId="393243341">
    <w:abstractNumId w:val="30"/>
  </w:num>
  <w:num w:numId="23" w16cid:durableId="2054380614">
    <w:abstractNumId w:val="14"/>
  </w:num>
  <w:num w:numId="24" w16cid:durableId="1348294376">
    <w:abstractNumId w:val="41"/>
  </w:num>
  <w:num w:numId="25" w16cid:durableId="2028867318">
    <w:abstractNumId w:val="35"/>
  </w:num>
  <w:num w:numId="26" w16cid:durableId="1633555588">
    <w:abstractNumId w:val="34"/>
  </w:num>
  <w:num w:numId="27" w16cid:durableId="1073234624">
    <w:abstractNumId w:val="42"/>
  </w:num>
  <w:num w:numId="28" w16cid:durableId="1890920396">
    <w:abstractNumId w:val="2"/>
  </w:num>
  <w:num w:numId="29" w16cid:durableId="829759837">
    <w:abstractNumId w:val="8"/>
  </w:num>
  <w:num w:numId="30" w16cid:durableId="1933539170">
    <w:abstractNumId w:val="38"/>
  </w:num>
  <w:num w:numId="31" w16cid:durableId="519583840">
    <w:abstractNumId w:val="5"/>
  </w:num>
  <w:num w:numId="32" w16cid:durableId="1639452273">
    <w:abstractNumId w:val="21"/>
  </w:num>
  <w:num w:numId="33" w16cid:durableId="378168496">
    <w:abstractNumId w:val="4"/>
  </w:num>
  <w:num w:numId="34" w16cid:durableId="1107428239">
    <w:abstractNumId w:val="22"/>
  </w:num>
  <w:num w:numId="35" w16cid:durableId="604532095">
    <w:abstractNumId w:val="31"/>
  </w:num>
  <w:num w:numId="36" w16cid:durableId="117576473">
    <w:abstractNumId w:val="25"/>
  </w:num>
  <w:num w:numId="37" w16cid:durableId="896553652">
    <w:abstractNumId w:val="11"/>
  </w:num>
  <w:num w:numId="38" w16cid:durableId="408622599">
    <w:abstractNumId w:val="23"/>
  </w:num>
  <w:num w:numId="39" w16cid:durableId="218328280">
    <w:abstractNumId w:val="13"/>
  </w:num>
  <w:num w:numId="40" w16cid:durableId="2082410050">
    <w:abstractNumId w:val="19"/>
  </w:num>
  <w:num w:numId="41" w16cid:durableId="1641417471">
    <w:abstractNumId w:val="7"/>
  </w:num>
  <w:num w:numId="42" w16cid:durableId="1932005247">
    <w:abstractNumId w:val="36"/>
  </w:num>
  <w:num w:numId="43" w16cid:durableId="704018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984"/>
    <w:rsid w:val="00001497"/>
    <w:rsid w:val="000046BB"/>
    <w:rsid w:val="00007F65"/>
    <w:rsid w:val="00027E9E"/>
    <w:rsid w:val="00037968"/>
    <w:rsid w:val="00041026"/>
    <w:rsid w:val="000462F1"/>
    <w:rsid w:val="0005608C"/>
    <w:rsid w:val="00063D21"/>
    <w:rsid w:val="00064C70"/>
    <w:rsid w:val="0006598E"/>
    <w:rsid w:val="0006669D"/>
    <w:rsid w:val="000709EA"/>
    <w:rsid w:val="00072B4E"/>
    <w:rsid w:val="00072E62"/>
    <w:rsid w:val="00073261"/>
    <w:rsid w:val="00080001"/>
    <w:rsid w:val="00080A00"/>
    <w:rsid w:val="00085EA9"/>
    <w:rsid w:val="00093E23"/>
    <w:rsid w:val="000946BC"/>
    <w:rsid w:val="000A7267"/>
    <w:rsid w:val="000E352B"/>
    <w:rsid w:val="000F3798"/>
    <w:rsid w:val="000F59EB"/>
    <w:rsid w:val="001138F8"/>
    <w:rsid w:val="00121D8C"/>
    <w:rsid w:val="00125536"/>
    <w:rsid w:val="00134564"/>
    <w:rsid w:val="00137E8D"/>
    <w:rsid w:val="00141799"/>
    <w:rsid w:val="00142544"/>
    <w:rsid w:val="001471C1"/>
    <w:rsid w:val="0015418B"/>
    <w:rsid w:val="00173216"/>
    <w:rsid w:val="00193027"/>
    <w:rsid w:val="0019394C"/>
    <w:rsid w:val="00193E4B"/>
    <w:rsid w:val="001A04E6"/>
    <w:rsid w:val="001A64A5"/>
    <w:rsid w:val="001B1636"/>
    <w:rsid w:val="001E2285"/>
    <w:rsid w:val="0020640A"/>
    <w:rsid w:val="002077F4"/>
    <w:rsid w:val="00213BC4"/>
    <w:rsid w:val="002170B2"/>
    <w:rsid w:val="0022418D"/>
    <w:rsid w:val="00236DDF"/>
    <w:rsid w:val="00236E4A"/>
    <w:rsid w:val="002513F1"/>
    <w:rsid w:val="002677DD"/>
    <w:rsid w:val="00285FC5"/>
    <w:rsid w:val="002864CD"/>
    <w:rsid w:val="00292471"/>
    <w:rsid w:val="002A4A83"/>
    <w:rsid w:val="002B0380"/>
    <w:rsid w:val="002B073F"/>
    <w:rsid w:val="002B0A33"/>
    <w:rsid w:val="002B6553"/>
    <w:rsid w:val="002C0DA3"/>
    <w:rsid w:val="002C2662"/>
    <w:rsid w:val="002C3387"/>
    <w:rsid w:val="002C3FA2"/>
    <w:rsid w:val="002E29AE"/>
    <w:rsid w:val="002E4960"/>
    <w:rsid w:val="002E65D7"/>
    <w:rsid w:val="002F080C"/>
    <w:rsid w:val="00300BAB"/>
    <w:rsid w:val="00311F24"/>
    <w:rsid w:val="00314D72"/>
    <w:rsid w:val="003314AD"/>
    <w:rsid w:val="003520CC"/>
    <w:rsid w:val="00356EC8"/>
    <w:rsid w:val="003870F1"/>
    <w:rsid w:val="003918BE"/>
    <w:rsid w:val="00393CCD"/>
    <w:rsid w:val="003B0CC6"/>
    <w:rsid w:val="003C4002"/>
    <w:rsid w:val="003C54CF"/>
    <w:rsid w:val="003D382B"/>
    <w:rsid w:val="003D4E30"/>
    <w:rsid w:val="003D60DA"/>
    <w:rsid w:val="003F5906"/>
    <w:rsid w:val="003F6EDE"/>
    <w:rsid w:val="004072CF"/>
    <w:rsid w:val="0041499F"/>
    <w:rsid w:val="00416239"/>
    <w:rsid w:val="00423E6C"/>
    <w:rsid w:val="004261F9"/>
    <w:rsid w:val="00432301"/>
    <w:rsid w:val="00436101"/>
    <w:rsid w:val="00443FF4"/>
    <w:rsid w:val="00450A0A"/>
    <w:rsid w:val="0045116D"/>
    <w:rsid w:val="00452CF8"/>
    <w:rsid w:val="00454E95"/>
    <w:rsid w:val="004621A1"/>
    <w:rsid w:val="00470584"/>
    <w:rsid w:val="00485FE6"/>
    <w:rsid w:val="004863AD"/>
    <w:rsid w:val="004908AE"/>
    <w:rsid w:val="004A3099"/>
    <w:rsid w:val="004A32FD"/>
    <w:rsid w:val="004B4BF5"/>
    <w:rsid w:val="004E0233"/>
    <w:rsid w:val="00504336"/>
    <w:rsid w:val="005173A2"/>
    <w:rsid w:val="005230FF"/>
    <w:rsid w:val="00533A88"/>
    <w:rsid w:val="00552D1B"/>
    <w:rsid w:val="00570974"/>
    <w:rsid w:val="0057227B"/>
    <w:rsid w:val="00577CE1"/>
    <w:rsid w:val="00583487"/>
    <w:rsid w:val="005849A1"/>
    <w:rsid w:val="0059471A"/>
    <w:rsid w:val="005A2FBA"/>
    <w:rsid w:val="005A4482"/>
    <w:rsid w:val="005A49B2"/>
    <w:rsid w:val="005C12DF"/>
    <w:rsid w:val="005E021D"/>
    <w:rsid w:val="005E1DD1"/>
    <w:rsid w:val="005F21A7"/>
    <w:rsid w:val="00630C99"/>
    <w:rsid w:val="006432BB"/>
    <w:rsid w:val="00646A11"/>
    <w:rsid w:val="006603E5"/>
    <w:rsid w:val="00663EC7"/>
    <w:rsid w:val="00664D9A"/>
    <w:rsid w:val="006670C7"/>
    <w:rsid w:val="006709F0"/>
    <w:rsid w:val="00693727"/>
    <w:rsid w:val="006951D6"/>
    <w:rsid w:val="00697599"/>
    <w:rsid w:val="006A1E3E"/>
    <w:rsid w:val="006A3AC3"/>
    <w:rsid w:val="006A741F"/>
    <w:rsid w:val="006B1C63"/>
    <w:rsid w:val="006B4DFA"/>
    <w:rsid w:val="006C41A1"/>
    <w:rsid w:val="006D782E"/>
    <w:rsid w:val="006E14C8"/>
    <w:rsid w:val="006E1FA7"/>
    <w:rsid w:val="006F1514"/>
    <w:rsid w:val="006F541F"/>
    <w:rsid w:val="00704051"/>
    <w:rsid w:val="00706FB1"/>
    <w:rsid w:val="00715943"/>
    <w:rsid w:val="00726198"/>
    <w:rsid w:val="00726286"/>
    <w:rsid w:val="00733498"/>
    <w:rsid w:val="007339A1"/>
    <w:rsid w:val="0073465C"/>
    <w:rsid w:val="007377D5"/>
    <w:rsid w:val="00742CA8"/>
    <w:rsid w:val="00744952"/>
    <w:rsid w:val="00744F20"/>
    <w:rsid w:val="0075655D"/>
    <w:rsid w:val="007627BA"/>
    <w:rsid w:val="00765AFB"/>
    <w:rsid w:val="00771CF1"/>
    <w:rsid w:val="00793F7C"/>
    <w:rsid w:val="007A0EF2"/>
    <w:rsid w:val="007A25F7"/>
    <w:rsid w:val="007A6AD6"/>
    <w:rsid w:val="007B1E02"/>
    <w:rsid w:val="007B4E55"/>
    <w:rsid w:val="007B6CE8"/>
    <w:rsid w:val="007E04DF"/>
    <w:rsid w:val="007E5F06"/>
    <w:rsid w:val="007E680A"/>
    <w:rsid w:val="007F13A1"/>
    <w:rsid w:val="007F2DDF"/>
    <w:rsid w:val="008127BF"/>
    <w:rsid w:val="008227EC"/>
    <w:rsid w:val="00827814"/>
    <w:rsid w:val="0084766C"/>
    <w:rsid w:val="00852C45"/>
    <w:rsid w:val="0085560E"/>
    <w:rsid w:val="00855823"/>
    <w:rsid w:val="00863BD3"/>
    <w:rsid w:val="008738D4"/>
    <w:rsid w:val="008836E6"/>
    <w:rsid w:val="00884E63"/>
    <w:rsid w:val="00885AEF"/>
    <w:rsid w:val="00887671"/>
    <w:rsid w:val="00891716"/>
    <w:rsid w:val="008B07A7"/>
    <w:rsid w:val="008B1C8D"/>
    <w:rsid w:val="008B495E"/>
    <w:rsid w:val="008B6A4D"/>
    <w:rsid w:val="008C2AD6"/>
    <w:rsid w:val="008C7389"/>
    <w:rsid w:val="008D5A1F"/>
    <w:rsid w:val="009024C7"/>
    <w:rsid w:val="00907DB9"/>
    <w:rsid w:val="00914DA5"/>
    <w:rsid w:val="00926669"/>
    <w:rsid w:val="00930B8E"/>
    <w:rsid w:val="00943059"/>
    <w:rsid w:val="009532DB"/>
    <w:rsid w:val="00953E63"/>
    <w:rsid w:val="0095435A"/>
    <w:rsid w:val="009555A0"/>
    <w:rsid w:val="00971D1D"/>
    <w:rsid w:val="00994208"/>
    <w:rsid w:val="009A584C"/>
    <w:rsid w:val="009B0960"/>
    <w:rsid w:val="009C2663"/>
    <w:rsid w:val="009C4D43"/>
    <w:rsid w:val="009D007C"/>
    <w:rsid w:val="009D50B6"/>
    <w:rsid w:val="009F5A95"/>
    <w:rsid w:val="009F7863"/>
    <w:rsid w:val="00A02F91"/>
    <w:rsid w:val="00A10A51"/>
    <w:rsid w:val="00A23CFE"/>
    <w:rsid w:val="00A24478"/>
    <w:rsid w:val="00A34A59"/>
    <w:rsid w:val="00A34F7F"/>
    <w:rsid w:val="00A35DCA"/>
    <w:rsid w:val="00A740C5"/>
    <w:rsid w:val="00A82779"/>
    <w:rsid w:val="00A93D5E"/>
    <w:rsid w:val="00AA298B"/>
    <w:rsid w:val="00AA614E"/>
    <w:rsid w:val="00AB540D"/>
    <w:rsid w:val="00AC1608"/>
    <w:rsid w:val="00AC5543"/>
    <w:rsid w:val="00AC5B34"/>
    <w:rsid w:val="00AC6A51"/>
    <w:rsid w:val="00AD6DCE"/>
    <w:rsid w:val="00AD7303"/>
    <w:rsid w:val="00AF04F8"/>
    <w:rsid w:val="00B023F2"/>
    <w:rsid w:val="00B03755"/>
    <w:rsid w:val="00B1104B"/>
    <w:rsid w:val="00B14D20"/>
    <w:rsid w:val="00B17A75"/>
    <w:rsid w:val="00B27063"/>
    <w:rsid w:val="00B35A10"/>
    <w:rsid w:val="00B62956"/>
    <w:rsid w:val="00B76E1C"/>
    <w:rsid w:val="00B81041"/>
    <w:rsid w:val="00B83AD2"/>
    <w:rsid w:val="00B91192"/>
    <w:rsid w:val="00B97EBE"/>
    <w:rsid w:val="00BA67D7"/>
    <w:rsid w:val="00BA78E9"/>
    <w:rsid w:val="00BB61BE"/>
    <w:rsid w:val="00BC3F20"/>
    <w:rsid w:val="00BC4FC2"/>
    <w:rsid w:val="00BC5AD5"/>
    <w:rsid w:val="00BE662F"/>
    <w:rsid w:val="00C009C4"/>
    <w:rsid w:val="00C04CB1"/>
    <w:rsid w:val="00C0762B"/>
    <w:rsid w:val="00C1292D"/>
    <w:rsid w:val="00C12DCB"/>
    <w:rsid w:val="00C1444C"/>
    <w:rsid w:val="00C160CF"/>
    <w:rsid w:val="00C46E47"/>
    <w:rsid w:val="00C535C0"/>
    <w:rsid w:val="00C71BA9"/>
    <w:rsid w:val="00C81BC4"/>
    <w:rsid w:val="00C825F7"/>
    <w:rsid w:val="00C84589"/>
    <w:rsid w:val="00C945E7"/>
    <w:rsid w:val="00C95EA2"/>
    <w:rsid w:val="00CA22D1"/>
    <w:rsid w:val="00CA5A15"/>
    <w:rsid w:val="00CC5DBA"/>
    <w:rsid w:val="00CC785B"/>
    <w:rsid w:val="00CD15BB"/>
    <w:rsid w:val="00CE1CDD"/>
    <w:rsid w:val="00CF5105"/>
    <w:rsid w:val="00D02B32"/>
    <w:rsid w:val="00D05D04"/>
    <w:rsid w:val="00D06B17"/>
    <w:rsid w:val="00D11C6C"/>
    <w:rsid w:val="00D14C86"/>
    <w:rsid w:val="00D15151"/>
    <w:rsid w:val="00D204BC"/>
    <w:rsid w:val="00D27024"/>
    <w:rsid w:val="00D80FEC"/>
    <w:rsid w:val="00D82984"/>
    <w:rsid w:val="00D86AB5"/>
    <w:rsid w:val="00DA6EA1"/>
    <w:rsid w:val="00DB18C2"/>
    <w:rsid w:val="00DB1D73"/>
    <w:rsid w:val="00DB264D"/>
    <w:rsid w:val="00DB4388"/>
    <w:rsid w:val="00DB7984"/>
    <w:rsid w:val="00DC1BCF"/>
    <w:rsid w:val="00DD183D"/>
    <w:rsid w:val="00DD6179"/>
    <w:rsid w:val="00DE572B"/>
    <w:rsid w:val="00DF14E7"/>
    <w:rsid w:val="00DF691D"/>
    <w:rsid w:val="00E03869"/>
    <w:rsid w:val="00E14156"/>
    <w:rsid w:val="00E15482"/>
    <w:rsid w:val="00E22B81"/>
    <w:rsid w:val="00E26E97"/>
    <w:rsid w:val="00E3059A"/>
    <w:rsid w:val="00E34063"/>
    <w:rsid w:val="00E357E9"/>
    <w:rsid w:val="00E43EB2"/>
    <w:rsid w:val="00E45513"/>
    <w:rsid w:val="00E81F16"/>
    <w:rsid w:val="00E83FF9"/>
    <w:rsid w:val="00EA4094"/>
    <w:rsid w:val="00EA58DA"/>
    <w:rsid w:val="00EB1942"/>
    <w:rsid w:val="00EB1ADC"/>
    <w:rsid w:val="00ED3097"/>
    <w:rsid w:val="00EE6D18"/>
    <w:rsid w:val="00EF54FD"/>
    <w:rsid w:val="00F0413A"/>
    <w:rsid w:val="00F07CE6"/>
    <w:rsid w:val="00F2330C"/>
    <w:rsid w:val="00F2425F"/>
    <w:rsid w:val="00F37F36"/>
    <w:rsid w:val="00F46925"/>
    <w:rsid w:val="00F52FB7"/>
    <w:rsid w:val="00F6397B"/>
    <w:rsid w:val="00F67A56"/>
    <w:rsid w:val="00F76F62"/>
    <w:rsid w:val="00F87576"/>
    <w:rsid w:val="00FA159F"/>
    <w:rsid w:val="00FB413B"/>
    <w:rsid w:val="00FC64BC"/>
    <w:rsid w:val="00FD75E7"/>
    <w:rsid w:val="00FF59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694F7"/>
  <w15:chartTrackingRefBased/>
  <w15:docId w15:val="{3734E7F7-6C10-411D-A09A-66EED598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27BA"/>
  </w:style>
  <w:style w:type="paragraph" w:styleId="Titolo1">
    <w:name w:val="heading 1"/>
    <w:basedOn w:val="Normale"/>
    <w:next w:val="Normale"/>
    <w:link w:val="Titolo1Carattere"/>
    <w:uiPriority w:val="9"/>
    <w:qFormat/>
    <w:rsid w:val="007E5F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2C0D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1345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unhideWhenUsed/>
    <w:qFormat/>
    <w:rsid w:val="005834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DB438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A6AD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6AD6"/>
  </w:style>
  <w:style w:type="paragraph" w:styleId="Pidipagina">
    <w:name w:val="footer"/>
    <w:basedOn w:val="Normale"/>
    <w:link w:val="PidipaginaCarattere"/>
    <w:uiPriority w:val="99"/>
    <w:unhideWhenUsed/>
    <w:rsid w:val="007A6A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6AD6"/>
  </w:style>
  <w:style w:type="paragraph" w:styleId="Paragrafoelenco">
    <w:name w:val="List Paragraph"/>
    <w:basedOn w:val="Normale"/>
    <w:uiPriority w:val="34"/>
    <w:qFormat/>
    <w:rsid w:val="006432BB"/>
    <w:pPr>
      <w:ind w:left="720"/>
      <w:contextualSpacing/>
    </w:pPr>
  </w:style>
  <w:style w:type="paragraph" w:styleId="Testofumetto">
    <w:name w:val="Balloon Text"/>
    <w:basedOn w:val="Normale"/>
    <w:link w:val="TestofumettoCarattere"/>
    <w:uiPriority w:val="99"/>
    <w:semiHidden/>
    <w:unhideWhenUsed/>
    <w:rsid w:val="00B14D2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4D20"/>
    <w:rPr>
      <w:rFonts w:ascii="Segoe UI" w:hAnsi="Segoe UI" w:cs="Segoe UI"/>
      <w:sz w:val="18"/>
      <w:szCs w:val="18"/>
    </w:rPr>
  </w:style>
  <w:style w:type="table" w:styleId="Grigliatabella">
    <w:name w:val="Table Grid"/>
    <w:basedOn w:val="Tabellanormale"/>
    <w:uiPriority w:val="39"/>
    <w:rsid w:val="006B1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E5F06"/>
    <w:rPr>
      <w:rFonts w:asciiTheme="majorHAnsi" w:eastAsiaTheme="majorEastAsia" w:hAnsiTheme="majorHAnsi" w:cstheme="majorBidi"/>
      <w:color w:val="2E74B5" w:themeColor="accent1" w:themeShade="BF"/>
      <w:sz w:val="32"/>
      <w:szCs w:val="32"/>
    </w:rPr>
  </w:style>
  <w:style w:type="paragraph" w:styleId="Titolosommario">
    <w:name w:val="TOC Heading"/>
    <w:basedOn w:val="Titolo1"/>
    <w:next w:val="Normale"/>
    <w:uiPriority w:val="39"/>
    <w:unhideWhenUsed/>
    <w:qFormat/>
    <w:rsid w:val="007E5F06"/>
    <w:pPr>
      <w:spacing w:before="480" w:line="276" w:lineRule="auto"/>
      <w:outlineLvl w:val="9"/>
    </w:pPr>
    <w:rPr>
      <w:b/>
      <w:bCs/>
      <w:sz w:val="28"/>
      <w:szCs w:val="28"/>
      <w:lang w:eastAsia="it-IT"/>
    </w:rPr>
  </w:style>
  <w:style w:type="paragraph" w:styleId="Sommario2">
    <w:name w:val="toc 2"/>
    <w:basedOn w:val="Normale"/>
    <w:next w:val="Normale"/>
    <w:autoRedefine/>
    <w:uiPriority w:val="39"/>
    <w:unhideWhenUsed/>
    <w:rsid w:val="007E5F06"/>
    <w:pPr>
      <w:spacing w:before="120" w:after="0"/>
      <w:ind w:left="220"/>
    </w:pPr>
    <w:rPr>
      <w:rFonts w:cstheme="minorHAnsi"/>
      <w:b/>
      <w:bCs/>
    </w:rPr>
  </w:style>
  <w:style w:type="character" w:styleId="Collegamentoipertestuale">
    <w:name w:val="Hyperlink"/>
    <w:basedOn w:val="Carpredefinitoparagrafo"/>
    <w:uiPriority w:val="99"/>
    <w:unhideWhenUsed/>
    <w:rsid w:val="007E5F06"/>
    <w:rPr>
      <w:color w:val="0563C1" w:themeColor="hyperlink"/>
      <w:u w:val="single"/>
    </w:rPr>
  </w:style>
  <w:style w:type="paragraph" w:styleId="Sommario1">
    <w:name w:val="toc 1"/>
    <w:basedOn w:val="Normale"/>
    <w:next w:val="Normale"/>
    <w:autoRedefine/>
    <w:uiPriority w:val="39"/>
    <w:unhideWhenUsed/>
    <w:rsid w:val="00C160CF"/>
    <w:pPr>
      <w:tabs>
        <w:tab w:val="right" w:leader="dot" w:pos="9628"/>
      </w:tabs>
      <w:spacing w:before="120" w:after="0"/>
      <w:jc w:val="both"/>
    </w:pPr>
    <w:rPr>
      <w:rFonts w:cstheme="minorHAnsi"/>
      <w:b/>
      <w:bCs/>
      <w:i/>
      <w:iCs/>
      <w:sz w:val="24"/>
      <w:szCs w:val="24"/>
    </w:rPr>
  </w:style>
  <w:style w:type="paragraph" w:styleId="Sommario3">
    <w:name w:val="toc 3"/>
    <w:basedOn w:val="Normale"/>
    <w:next w:val="Normale"/>
    <w:autoRedefine/>
    <w:uiPriority w:val="39"/>
    <w:unhideWhenUsed/>
    <w:rsid w:val="007E5F06"/>
    <w:pPr>
      <w:spacing w:after="0"/>
      <w:ind w:left="440"/>
    </w:pPr>
    <w:rPr>
      <w:rFonts w:cstheme="minorHAnsi"/>
      <w:sz w:val="20"/>
      <w:szCs w:val="20"/>
    </w:rPr>
  </w:style>
  <w:style w:type="paragraph" w:styleId="Sommario4">
    <w:name w:val="toc 4"/>
    <w:basedOn w:val="Normale"/>
    <w:next w:val="Normale"/>
    <w:autoRedefine/>
    <w:uiPriority w:val="39"/>
    <w:semiHidden/>
    <w:unhideWhenUsed/>
    <w:rsid w:val="007E5F06"/>
    <w:pPr>
      <w:spacing w:after="0"/>
      <w:ind w:left="660"/>
    </w:pPr>
    <w:rPr>
      <w:rFonts w:cstheme="minorHAnsi"/>
      <w:sz w:val="20"/>
      <w:szCs w:val="20"/>
    </w:rPr>
  </w:style>
  <w:style w:type="paragraph" w:styleId="Sommario5">
    <w:name w:val="toc 5"/>
    <w:basedOn w:val="Normale"/>
    <w:next w:val="Normale"/>
    <w:autoRedefine/>
    <w:uiPriority w:val="39"/>
    <w:semiHidden/>
    <w:unhideWhenUsed/>
    <w:rsid w:val="007E5F06"/>
    <w:pPr>
      <w:spacing w:after="0"/>
      <w:ind w:left="880"/>
    </w:pPr>
    <w:rPr>
      <w:rFonts w:cstheme="minorHAnsi"/>
      <w:sz w:val="20"/>
      <w:szCs w:val="20"/>
    </w:rPr>
  </w:style>
  <w:style w:type="paragraph" w:styleId="Sommario6">
    <w:name w:val="toc 6"/>
    <w:basedOn w:val="Normale"/>
    <w:next w:val="Normale"/>
    <w:autoRedefine/>
    <w:uiPriority w:val="39"/>
    <w:semiHidden/>
    <w:unhideWhenUsed/>
    <w:rsid w:val="007E5F06"/>
    <w:pPr>
      <w:spacing w:after="0"/>
      <w:ind w:left="1100"/>
    </w:pPr>
    <w:rPr>
      <w:rFonts w:cstheme="minorHAnsi"/>
      <w:sz w:val="20"/>
      <w:szCs w:val="20"/>
    </w:rPr>
  </w:style>
  <w:style w:type="paragraph" w:styleId="Sommario7">
    <w:name w:val="toc 7"/>
    <w:basedOn w:val="Normale"/>
    <w:next w:val="Normale"/>
    <w:autoRedefine/>
    <w:uiPriority w:val="39"/>
    <w:semiHidden/>
    <w:unhideWhenUsed/>
    <w:rsid w:val="007E5F06"/>
    <w:pPr>
      <w:spacing w:after="0"/>
      <w:ind w:left="1320"/>
    </w:pPr>
    <w:rPr>
      <w:rFonts w:cstheme="minorHAnsi"/>
      <w:sz w:val="20"/>
      <w:szCs w:val="20"/>
    </w:rPr>
  </w:style>
  <w:style w:type="paragraph" w:styleId="Sommario8">
    <w:name w:val="toc 8"/>
    <w:basedOn w:val="Normale"/>
    <w:next w:val="Normale"/>
    <w:autoRedefine/>
    <w:uiPriority w:val="39"/>
    <w:semiHidden/>
    <w:unhideWhenUsed/>
    <w:rsid w:val="007E5F06"/>
    <w:pPr>
      <w:spacing w:after="0"/>
      <w:ind w:left="1540"/>
    </w:pPr>
    <w:rPr>
      <w:rFonts w:cstheme="minorHAnsi"/>
      <w:sz w:val="20"/>
      <w:szCs w:val="20"/>
    </w:rPr>
  </w:style>
  <w:style w:type="paragraph" w:styleId="Sommario9">
    <w:name w:val="toc 9"/>
    <w:basedOn w:val="Normale"/>
    <w:next w:val="Normale"/>
    <w:autoRedefine/>
    <w:uiPriority w:val="39"/>
    <w:semiHidden/>
    <w:unhideWhenUsed/>
    <w:rsid w:val="007E5F06"/>
    <w:pPr>
      <w:spacing w:after="0"/>
      <w:ind w:left="1760"/>
    </w:pPr>
    <w:rPr>
      <w:rFonts w:cstheme="minorHAnsi"/>
      <w:sz w:val="20"/>
      <w:szCs w:val="20"/>
    </w:rPr>
  </w:style>
  <w:style w:type="paragraph" w:styleId="Titolo">
    <w:name w:val="Title"/>
    <w:basedOn w:val="Normale"/>
    <w:next w:val="Normale"/>
    <w:link w:val="TitoloCarattere"/>
    <w:uiPriority w:val="10"/>
    <w:qFormat/>
    <w:rsid w:val="00085E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85EA9"/>
    <w:rPr>
      <w:rFonts w:asciiTheme="majorHAnsi" w:eastAsiaTheme="majorEastAsia" w:hAnsiTheme="majorHAnsi" w:cstheme="majorBidi"/>
      <w:spacing w:val="-10"/>
      <w:kern w:val="28"/>
      <w:sz w:val="56"/>
      <w:szCs w:val="56"/>
    </w:rPr>
  </w:style>
  <w:style w:type="character" w:styleId="Numeropagina">
    <w:name w:val="page number"/>
    <w:basedOn w:val="Carpredefinitoparagrafo"/>
    <w:uiPriority w:val="99"/>
    <w:semiHidden/>
    <w:unhideWhenUsed/>
    <w:rsid w:val="008B1C8D"/>
  </w:style>
  <w:style w:type="character" w:customStyle="1" w:styleId="Titolo2Carattere">
    <w:name w:val="Titolo 2 Carattere"/>
    <w:basedOn w:val="Carpredefinitoparagrafo"/>
    <w:link w:val="Titolo2"/>
    <w:uiPriority w:val="9"/>
    <w:rsid w:val="002C0DA3"/>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rsid w:val="00134564"/>
    <w:rPr>
      <w:rFonts w:asciiTheme="majorHAnsi" w:eastAsiaTheme="majorEastAsia" w:hAnsiTheme="majorHAnsi" w:cstheme="majorBidi"/>
      <w:color w:val="1F4D78" w:themeColor="accent1" w:themeShade="7F"/>
      <w:sz w:val="24"/>
      <w:szCs w:val="24"/>
    </w:rPr>
  </w:style>
  <w:style w:type="character" w:customStyle="1" w:styleId="Titolo4Carattere">
    <w:name w:val="Titolo 4 Carattere"/>
    <w:basedOn w:val="Carpredefinitoparagrafo"/>
    <w:link w:val="Titolo4"/>
    <w:uiPriority w:val="9"/>
    <w:rsid w:val="00583487"/>
    <w:rPr>
      <w:rFonts w:asciiTheme="majorHAnsi" w:eastAsiaTheme="majorEastAsia" w:hAnsiTheme="majorHAnsi" w:cstheme="majorBidi"/>
      <w:i/>
      <w:iCs/>
      <w:color w:val="2E74B5" w:themeColor="accent1" w:themeShade="BF"/>
    </w:rPr>
  </w:style>
  <w:style w:type="character" w:styleId="Menzionenonrisolta">
    <w:name w:val="Unresolved Mention"/>
    <w:basedOn w:val="Carpredefinitoparagrafo"/>
    <w:uiPriority w:val="99"/>
    <w:semiHidden/>
    <w:unhideWhenUsed/>
    <w:rsid w:val="00BC3F20"/>
    <w:rPr>
      <w:color w:val="605E5C"/>
      <w:shd w:val="clear" w:color="auto" w:fill="E1DFDD"/>
    </w:rPr>
  </w:style>
  <w:style w:type="character" w:customStyle="1" w:styleId="Titolo5Carattere">
    <w:name w:val="Titolo 5 Carattere"/>
    <w:basedOn w:val="Carpredefinitoparagrafo"/>
    <w:link w:val="Titolo5"/>
    <w:uiPriority w:val="9"/>
    <w:semiHidden/>
    <w:rsid w:val="00DB4388"/>
    <w:rPr>
      <w:rFonts w:asciiTheme="majorHAnsi" w:eastAsiaTheme="majorEastAsia" w:hAnsiTheme="majorHAnsi" w:cstheme="majorBidi"/>
      <w:color w:val="2E74B5" w:themeColor="accent1" w:themeShade="BF"/>
    </w:rPr>
  </w:style>
  <w:style w:type="paragraph" w:styleId="Corpotesto">
    <w:name w:val="Body Text"/>
    <w:basedOn w:val="Normale"/>
    <w:link w:val="CorpotestoCarattere"/>
    <w:uiPriority w:val="99"/>
    <w:semiHidden/>
    <w:unhideWhenUsed/>
    <w:rsid w:val="00B76E1C"/>
    <w:pPr>
      <w:spacing w:after="120"/>
    </w:pPr>
  </w:style>
  <w:style w:type="character" w:customStyle="1" w:styleId="CorpotestoCarattere">
    <w:name w:val="Corpo testo Carattere"/>
    <w:basedOn w:val="Carpredefinitoparagrafo"/>
    <w:link w:val="Corpotesto"/>
    <w:uiPriority w:val="99"/>
    <w:semiHidden/>
    <w:rsid w:val="00B76E1C"/>
  </w:style>
  <w:style w:type="paragraph" w:styleId="NormaleWeb">
    <w:name w:val="Normal (Web)"/>
    <w:basedOn w:val="Normale"/>
    <w:uiPriority w:val="99"/>
    <w:unhideWhenUsed/>
    <w:rsid w:val="009532D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F46925"/>
    <w:rPr>
      <w:color w:val="954F72" w:themeColor="followedHyperlink"/>
      <w:u w:val="single"/>
    </w:rPr>
  </w:style>
  <w:style w:type="paragraph" w:customStyle="1" w:styleId="p1">
    <w:name w:val="p1"/>
    <w:basedOn w:val="Normale"/>
    <w:rsid w:val="002F080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1">
    <w:name w:val="s1"/>
    <w:basedOn w:val="Carpredefinitoparagrafo"/>
    <w:rsid w:val="002F080C"/>
  </w:style>
  <w:style w:type="paragraph" w:customStyle="1" w:styleId="p2">
    <w:name w:val="p2"/>
    <w:basedOn w:val="Normale"/>
    <w:rsid w:val="002F080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3">
    <w:name w:val="p3"/>
    <w:basedOn w:val="Normale"/>
    <w:rsid w:val="002F080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2">
    <w:name w:val="s2"/>
    <w:basedOn w:val="Carpredefinitoparagrafo"/>
    <w:rsid w:val="002F080C"/>
  </w:style>
  <w:style w:type="character" w:customStyle="1" w:styleId="apple-tab-span">
    <w:name w:val="apple-tab-span"/>
    <w:basedOn w:val="Carpredefinitoparagrafo"/>
    <w:rsid w:val="002F080C"/>
  </w:style>
  <w:style w:type="paragraph" w:customStyle="1" w:styleId="p4">
    <w:name w:val="p4"/>
    <w:basedOn w:val="Normale"/>
    <w:rsid w:val="002F080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5998">
      <w:bodyDiv w:val="1"/>
      <w:marLeft w:val="0"/>
      <w:marRight w:val="0"/>
      <w:marTop w:val="0"/>
      <w:marBottom w:val="0"/>
      <w:divBdr>
        <w:top w:val="none" w:sz="0" w:space="0" w:color="auto"/>
        <w:left w:val="none" w:sz="0" w:space="0" w:color="auto"/>
        <w:bottom w:val="none" w:sz="0" w:space="0" w:color="auto"/>
        <w:right w:val="none" w:sz="0" w:space="0" w:color="auto"/>
      </w:divBdr>
    </w:div>
    <w:div w:id="112597649">
      <w:bodyDiv w:val="1"/>
      <w:marLeft w:val="0"/>
      <w:marRight w:val="0"/>
      <w:marTop w:val="0"/>
      <w:marBottom w:val="0"/>
      <w:divBdr>
        <w:top w:val="none" w:sz="0" w:space="0" w:color="auto"/>
        <w:left w:val="none" w:sz="0" w:space="0" w:color="auto"/>
        <w:bottom w:val="none" w:sz="0" w:space="0" w:color="auto"/>
        <w:right w:val="none" w:sz="0" w:space="0" w:color="auto"/>
      </w:divBdr>
    </w:div>
    <w:div w:id="126240678">
      <w:bodyDiv w:val="1"/>
      <w:marLeft w:val="0"/>
      <w:marRight w:val="0"/>
      <w:marTop w:val="0"/>
      <w:marBottom w:val="0"/>
      <w:divBdr>
        <w:top w:val="none" w:sz="0" w:space="0" w:color="auto"/>
        <w:left w:val="none" w:sz="0" w:space="0" w:color="auto"/>
        <w:bottom w:val="none" w:sz="0" w:space="0" w:color="auto"/>
        <w:right w:val="none" w:sz="0" w:space="0" w:color="auto"/>
      </w:divBdr>
    </w:div>
    <w:div w:id="166336522">
      <w:bodyDiv w:val="1"/>
      <w:marLeft w:val="0"/>
      <w:marRight w:val="0"/>
      <w:marTop w:val="0"/>
      <w:marBottom w:val="0"/>
      <w:divBdr>
        <w:top w:val="none" w:sz="0" w:space="0" w:color="auto"/>
        <w:left w:val="none" w:sz="0" w:space="0" w:color="auto"/>
        <w:bottom w:val="none" w:sz="0" w:space="0" w:color="auto"/>
        <w:right w:val="none" w:sz="0" w:space="0" w:color="auto"/>
      </w:divBdr>
    </w:div>
    <w:div w:id="182013859">
      <w:bodyDiv w:val="1"/>
      <w:marLeft w:val="0"/>
      <w:marRight w:val="0"/>
      <w:marTop w:val="0"/>
      <w:marBottom w:val="0"/>
      <w:divBdr>
        <w:top w:val="none" w:sz="0" w:space="0" w:color="auto"/>
        <w:left w:val="none" w:sz="0" w:space="0" w:color="auto"/>
        <w:bottom w:val="none" w:sz="0" w:space="0" w:color="auto"/>
        <w:right w:val="none" w:sz="0" w:space="0" w:color="auto"/>
      </w:divBdr>
    </w:div>
    <w:div w:id="262617911">
      <w:bodyDiv w:val="1"/>
      <w:marLeft w:val="0"/>
      <w:marRight w:val="0"/>
      <w:marTop w:val="0"/>
      <w:marBottom w:val="0"/>
      <w:divBdr>
        <w:top w:val="none" w:sz="0" w:space="0" w:color="auto"/>
        <w:left w:val="none" w:sz="0" w:space="0" w:color="auto"/>
        <w:bottom w:val="none" w:sz="0" w:space="0" w:color="auto"/>
        <w:right w:val="none" w:sz="0" w:space="0" w:color="auto"/>
      </w:divBdr>
    </w:div>
    <w:div w:id="266891791">
      <w:bodyDiv w:val="1"/>
      <w:marLeft w:val="0"/>
      <w:marRight w:val="0"/>
      <w:marTop w:val="0"/>
      <w:marBottom w:val="0"/>
      <w:divBdr>
        <w:top w:val="none" w:sz="0" w:space="0" w:color="auto"/>
        <w:left w:val="none" w:sz="0" w:space="0" w:color="auto"/>
        <w:bottom w:val="none" w:sz="0" w:space="0" w:color="auto"/>
        <w:right w:val="none" w:sz="0" w:space="0" w:color="auto"/>
      </w:divBdr>
    </w:div>
    <w:div w:id="279606349">
      <w:bodyDiv w:val="1"/>
      <w:marLeft w:val="0"/>
      <w:marRight w:val="0"/>
      <w:marTop w:val="0"/>
      <w:marBottom w:val="0"/>
      <w:divBdr>
        <w:top w:val="none" w:sz="0" w:space="0" w:color="auto"/>
        <w:left w:val="none" w:sz="0" w:space="0" w:color="auto"/>
        <w:bottom w:val="none" w:sz="0" w:space="0" w:color="auto"/>
        <w:right w:val="none" w:sz="0" w:space="0" w:color="auto"/>
      </w:divBdr>
    </w:div>
    <w:div w:id="283538060">
      <w:bodyDiv w:val="1"/>
      <w:marLeft w:val="0"/>
      <w:marRight w:val="0"/>
      <w:marTop w:val="0"/>
      <w:marBottom w:val="0"/>
      <w:divBdr>
        <w:top w:val="none" w:sz="0" w:space="0" w:color="auto"/>
        <w:left w:val="none" w:sz="0" w:space="0" w:color="auto"/>
        <w:bottom w:val="none" w:sz="0" w:space="0" w:color="auto"/>
        <w:right w:val="none" w:sz="0" w:space="0" w:color="auto"/>
      </w:divBdr>
    </w:div>
    <w:div w:id="317654014">
      <w:bodyDiv w:val="1"/>
      <w:marLeft w:val="0"/>
      <w:marRight w:val="0"/>
      <w:marTop w:val="0"/>
      <w:marBottom w:val="0"/>
      <w:divBdr>
        <w:top w:val="none" w:sz="0" w:space="0" w:color="auto"/>
        <w:left w:val="none" w:sz="0" w:space="0" w:color="auto"/>
        <w:bottom w:val="none" w:sz="0" w:space="0" w:color="auto"/>
        <w:right w:val="none" w:sz="0" w:space="0" w:color="auto"/>
      </w:divBdr>
    </w:div>
    <w:div w:id="425157198">
      <w:bodyDiv w:val="1"/>
      <w:marLeft w:val="0"/>
      <w:marRight w:val="0"/>
      <w:marTop w:val="0"/>
      <w:marBottom w:val="0"/>
      <w:divBdr>
        <w:top w:val="none" w:sz="0" w:space="0" w:color="auto"/>
        <w:left w:val="none" w:sz="0" w:space="0" w:color="auto"/>
        <w:bottom w:val="none" w:sz="0" w:space="0" w:color="auto"/>
        <w:right w:val="none" w:sz="0" w:space="0" w:color="auto"/>
      </w:divBdr>
    </w:div>
    <w:div w:id="436024266">
      <w:bodyDiv w:val="1"/>
      <w:marLeft w:val="0"/>
      <w:marRight w:val="0"/>
      <w:marTop w:val="0"/>
      <w:marBottom w:val="0"/>
      <w:divBdr>
        <w:top w:val="none" w:sz="0" w:space="0" w:color="auto"/>
        <w:left w:val="none" w:sz="0" w:space="0" w:color="auto"/>
        <w:bottom w:val="none" w:sz="0" w:space="0" w:color="auto"/>
        <w:right w:val="none" w:sz="0" w:space="0" w:color="auto"/>
      </w:divBdr>
    </w:div>
    <w:div w:id="514421590">
      <w:bodyDiv w:val="1"/>
      <w:marLeft w:val="0"/>
      <w:marRight w:val="0"/>
      <w:marTop w:val="0"/>
      <w:marBottom w:val="0"/>
      <w:divBdr>
        <w:top w:val="none" w:sz="0" w:space="0" w:color="auto"/>
        <w:left w:val="none" w:sz="0" w:space="0" w:color="auto"/>
        <w:bottom w:val="none" w:sz="0" w:space="0" w:color="auto"/>
        <w:right w:val="none" w:sz="0" w:space="0" w:color="auto"/>
      </w:divBdr>
    </w:div>
    <w:div w:id="533274406">
      <w:bodyDiv w:val="1"/>
      <w:marLeft w:val="0"/>
      <w:marRight w:val="0"/>
      <w:marTop w:val="0"/>
      <w:marBottom w:val="0"/>
      <w:divBdr>
        <w:top w:val="none" w:sz="0" w:space="0" w:color="auto"/>
        <w:left w:val="none" w:sz="0" w:space="0" w:color="auto"/>
        <w:bottom w:val="none" w:sz="0" w:space="0" w:color="auto"/>
        <w:right w:val="none" w:sz="0" w:space="0" w:color="auto"/>
      </w:divBdr>
    </w:div>
    <w:div w:id="534463860">
      <w:bodyDiv w:val="1"/>
      <w:marLeft w:val="0"/>
      <w:marRight w:val="0"/>
      <w:marTop w:val="0"/>
      <w:marBottom w:val="0"/>
      <w:divBdr>
        <w:top w:val="none" w:sz="0" w:space="0" w:color="auto"/>
        <w:left w:val="none" w:sz="0" w:space="0" w:color="auto"/>
        <w:bottom w:val="none" w:sz="0" w:space="0" w:color="auto"/>
        <w:right w:val="none" w:sz="0" w:space="0" w:color="auto"/>
      </w:divBdr>
    </w:div>
    <w:div w:id="538779049">
      <w:bodyDiv w:val="1"/>
      <w:marLeft w:val="0"/>
      <w:marRight w:val="0"/>
      <w:marTop w:val="0"/>
      <w:marBottom w:val="0"/>
      <w:divBdr>
        <w:top w:val="none" w:sz="0" w:space="0" w:color="auto"/>
        <w:left w:val="none" w:sz="0" w:space="0" w:color="auto"/>
        <w:bottom w:val="none" w:sz="0" w:space="0" w:color="auto"/>
        <w:right w:val="none" w:sz="0" w:space="0" w:color="auto"/>
      </w:divBdr>
    </w:div>
    <w:div w:id="634145407">
      <w:bodyDiv w:val="1"/>
      <w:marLeft w:val="0"/>
      <w:marRight w:val="0"/>
      <w:marTop w:val="0"/>
      <w:marBottom w:val="0"/>
      <w:divBdr>
        <w:top w:val="none" w:sz="0" w:space="0" w:color="auto"/>
        <w:left w:val="none" w:sz="0" w:space="0" w:color="auto"/>
        <w:bottom w:val="none" w:sz="0" w:space="0" w:color="auto"/>
        <w:right w:val="none" w:sz="0" w:space="0" w:color="auto"/>
      </w:divBdr>
    </w:div>
    <w:div w:id="662901201">
      <w:bodyDiv w:val="1"/>
      <w:marLeft w:val="0"/>
      <w:marRight w:val="0"/>
      <w:marTop w:val="0"/>
      <w:marBottom w:val="0"/>
      <w:divBdr>
        <w:top w:val="none" w:sz="0" w:space="0" w:color="auto"/>
        <w:left w:val="none" w:sz="0" w:space="0" w:color="auto"/>
        <w:bottom w:val="none" w:sz="0" w:space="0" w:color="auto"/>
        <w:right w:val="none" w:sz="0" w:space="0" w:color="auto"/>
      </w:divBdr>
    </w:div>
    <w:div w:id="663244112">
      <w:bodyDiv w:val="1"/>
      <w:marLeft w:val="0"/>
      <w:marRight w:val="0"/>
      <w:marTop w:val="0"/>
      <w:marBottom w:val="0"/>
      <w:divBdr>
        <w:top w:val="none" w:sz="0" w:space="0" w:color="auto"/>
        <w:left w:val="none" w:sz="0" w:space="0" w:color="auto"/>
        <w:bottom w:val="none" w:sz="0" w:space="0" w:color="auto"/>
        <w:right w:val="none" w:sz="0" w:space="0" w:color="auto"/>
      </w:divBdr>
    </w:div>
    <w:div w:id="664169821">
      <w:bodyDiv w:val="1"/>
      <w:marLeft w:val="0"/>
      <w:marRight w:val="0"/>
      <w:marTop w:val="0"/>
      <w:marBottom w:val="0"/>
      <w:divBdr>
        <w:top w:val="none" w:sz="0" w:space="0" w:color="auto"/>
        <w:left w:val="none" w:sz="0" w:space="0" w:color="auto"/>
        <w:bottom w:val="none" w:sz="0" w:space="0" w:color="auto"/>
        <w:right w:val="none" w:sz="0" w:space="0" w:color="auto"/>
      </w:divBdr>
    </w:div>
    <w:div w:id="697973022">
      <w:bodyDiv w:val="1"/>
      <w:marLeft w:val="0"/>
      <w:marRight w:val="0"/>
      <w:marTop w:val="0"/>
      <w:marBottom w:val="0"/>
      <w:divBdr>
        <w:top w:val="none" w:sz="0" w:space="0" w:color="auto"/>
        <w:left w:val="none" w:sz="0" w:space="0" w:color="auto"/>
        <w:bottom w:val="none" w:sz="0" w:space="0" w:color="auto"/>
        <w:right w:val="none" w:sz="0" w:space="0" w:color="auto"/>
      </w:divBdr>
    </w:div>
    <w:div w:id="766654998">
      <w:bodyDiv w:val="1"/>
      <w:marLeft w:val="0"/>
      <w:marRight w:val="0"/>
      <w:marTop w:val="0"/>
      <w:marBottom w:val="0"/>
      <w:divBdr>
        <w:top w:val="none" w:sz="0" w:space="0" w:color="auto"/>
        <w:left w:val="none" w:sz="0" w:space="0" w:color="auto"/>
        <w:bottom w:val="none" w:sz="0" w:space="0" w:color="auto"/>
        <w:right w:val="none" w:sz="0" w:space="0" w:color="auto"/>
      </w:divBdr>
    </w:div>
    <w:div w:id="956178503">
      <w:bodyDiv w:val="1"/>
      <w:marLeft w:val="0"/>
      <w:marRight w:val="0"/>
      <w:marTop w:val="0"/>
      <w:marBottom w:val="0"/>
      <w:divBdr>
        <w:top w:val="none" w:sz="0" w:space="0" w:color="auto"/>
        <w:left w:val="none" w:sz="0" w:space="0" w:color="auto"/>
        <w:bottom w:val="none" w:sz="0" w:space="0" w:color="auto"/>
        <w:right w:val="none" w:sz="0" w:space="0" w:color="auto"/>
      </w:divBdr>
    </w:div>
    <w:div w:id="966816714">
      <w:bodyDiv w:val="1"/>
      <w:marLeft w:val="0"/>
      <w:marRight w:val="0"/>
      <w:marTop w:val="0"/>
      <w:marBottom w:val="0"/>
      <w:divBdr>
        <w:top w:val="none" w:sz="0" w:space="0" w:color="auto"/>
        <w:left w:val="none" w:sz="0" w:space="0" w:color="auto"/>
        <w:bottom w:val="none" w:sz="0" w:space="0" w:color="auto"/>
        <w:right w:val="none" w:sz="0" w:space="0" w:color="auto"/>
      </w:divBdr>
    </w:div>
    <w:div w:id="1138913636">
      <w:bodyDiv w:val="1"/>
      <w:marLeft w:val="0"/>
      <w:marRight w:val="0"/>
      <w:marTop w:val="0"/>
      <w:marBottom w:val="0"/>
      <w:divBdr>
        <w:top w:val="none" w:sz="0" w:space="0" w:color="auto"/>
        <w:left w:val="none" w:sz="0" w:space="0" w:color="auto"/>
        <w:bottom w:val="none" w:sz="0" w:space="0" w:color="auto"/>
        <w:right w:val="none" w:sz="0" w:space="0" w:color="auto"/>
      </w:divBdr>
    </w:div>
    <w:div w:id="1389718740">
      <w:bodyDiv w:val="1"/>
      <w:marLeft w:val="0"/>
      <w:marRight w:val="0"/>
      <w:marTop w:val="0"/>
      <w:marBottom w:val="0"/>
      <w:divBdr>
        <w:top w:val="none" w:sz="0" w:space="0" w:color="auto"/>
        <w:left w:val="none" w:sz="0" w:space="0" w:color="auto"/>
        <w:bottom w:val="none" w:sz="0" w:space="0" w:color="auto"/>
        <w:right w:val="none" w:sz="0" w:space="0" w:color="auto"/>
      </w:divBdr>
    </w:div>
    <w:div w:id="1397119639">
      <w:bodyDiv w:val="1"/>
      <w:marLeft w:val="0"/>
      <w:marRight w:val="0"/>
      <w:marTop w:val="0"/>
      <w:marBottom w:val="0"/>
      <w:divBdr>
        <w:top w:val="none" w:sz="0" w:space="0" w:color="auto"/>
        <w:left w:val="none" w:sz="0" w:space="0" w:color="auto"/>
        <w:bottom w:val="none" w:sz="0" w:space="0" w:color="auto"/>
        <w:right w:val="none" w:sz="0" w:space="0" w:color="auto"/>
      </w:divBdr>
    </w:div>
    <w:div w:id="1481119298">
      <w:bodyDiv w:val="1"/>
      <w:marLeft w:val="0"/>
      <w:marRight w:val="0"/>
      <w:marTop w:val="0"/>
      <w:marBottom w:val="0"/>
      <w:divBdr>
        <w:top w:val="none" w:sz="0" w:space="0" w:color="auto"/>
        <w:left w:val="none" w:sz="0" w:space="0" w:color="auto"/>
        <w:bottom w:val="none" w:sz="0" w:space="0" w:color="auto"/>
        <w:right w:val="none" w:sz="0" w:space="0" w:color="auto"/>
      </w:divBdr>
    </w:div>
    <w:div w:id="1501892137">
      <w:bodyDiv w:val="1"/>
      <w:marLeft w:val="0"/>
      <w:marRight w:val="0"/>
      <w:marTop w:val="0"/>
      <w:marBottom w:val="0"/>
      <w:divBdr>
        <w:top w:val="none" w:sz="0" w:space="0" w:color="auto"/>
        <w:left w:val="none" w:sz="0" w:space="0" w:color="auto"/>
        <w:bottom w:val="none" w:sz="0" w:space="0" w:color="auto"/>
        <w:right w:val="none" w:sz="0" w:space="0" w:color="auto"/>
      </w:divBdr>
    </w:div>
    <w:div w:id="1733304885">
      <w:bodyDiv w:val="1"/>
      <w:marLeft w:val="0"/>
      <w:marRight w:val="0"/>
      <w:marTop w:val="0"/>
      <w:marBottom w:val="0"/>
      <w:divBdr>
        <w:top w:val="none" w:sz="0" w:space="0" w:color="auto"/>
        <w:left w:val="none" w:sz="0" w:space="0" w:color="auto"/>
        <w:bottom w:val="none" w:sz="0" w:space="0" w:color="auto"/>
        <w:right w:val="none" w:sz="0" w:space="0" w:color="auto"/>
      </w:divBdr>
    </w:div>
    <w:div w:id="1755391920">
      <w:bodyDiv w:val="1"/>
      <w:marLeft w:val="0"/>
      <w:marRight w:val="0"/>
      <w:marTop w:val="0"/>
      <w:marBottom w:val="0"/>
      <w:divBdr>
        <w:top w:val="none" w:sz="0" w:space="0" w:color="auto"/>
        <w:left w:val="none" w:sz="0" w:space="0" w:color="auto"/>
        <w:bottom w:val="none" w:sz="0" w:space="0" w:color="auto"/>
        <w:right w:val="none" w:sz="0" w:space="0" w:color="auto"/>
      </w:divBdr>
    </w:div>
    <w:div w:id="1881941161">
      <w:bodyDiv w:val="1"/>
      <w:marLeft w:val="0"/>
      <w:marRight w:val="0"/>
      <w:marTop w:val="0"/>
      <w:marBottom w:val="0"/>
      <w:divBdr>
        <w:top w:val="none" w:sz="0" w:space="0" w:color="auto"/>
        <w:left w:val="none" w:sz="0" w:space="0" w:color="auto"/>
        <w:bottom w:val="none" w:sz="0" w:space="0" w:color="auto"/>
        <w:right w:val="none" w:sz="0" w:space="0" w:color="auto"/>
      </w:divBdr>
    </w:div>
    <w:div w:id="1916622764">
      <w:bodyDiv w:val="1"/>
      <w:marLeft w:val="0"/>
      <w:marRight w:val="0"/>
      <w:marTop w:val="0"/>
      <w:marBottom w:val="0"/>
      <w:divBdr>
        <w:top w:val="none" w:sz="0" w:space="0" w:color="auto"/>
        <w:left w:val="none" w:sz="0" w:space="0" w:color="auto"/>
        <w:bottom w:val="none" w:sz="0" w:space="0" w:color="auto"/>
        <w:right w:val="none" w:sz="0" w:space="0" w:color="auto"/>
      </w:divBdr>
    </w:div>
    <w:div w:id="2008289883">
      <w:bodyDiv w:val="1"/>
      <w:marLeft w:val="0"/>
      <w:marRight w:val="0"/>
      <w:marTop w:val="0"/>
      <w:marBottom w:val="0"/>
      <w:divBdr>
        <w:top w:val="none" w:sz="0" w:space="0" w:color="auto"/>
        <w:left w:val="none" w:sz="0" w:space="0" w:color="auto"/>
        <w:bottom w:val="none" w:sz="0" w:space="0" w:color="auto"/>
        <w:right w:val="none" w:sz="0" w:space="0" w:color="auto"/>
      </w:divBdr>
    </w:div>
    <w:div w:id="212607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feguarding@cuspalermo.it" TargetMode="External"/><Relationship Id="rId4" Type="http://schemas.openxmlformats.org/officeDocument/2006/relationships/settings" Target="settings.xml"/><Relationship Id="rId9" Type="http://schemas.openxmlformats.org/officeDocument/2006/relationships/hyperlink" Target="mailto:safeguarding@cuspalermo.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A3E52-68D9-4502-B5FB-5225ECBD3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2081</TotalTime>
  <Pages>20</Pages>
  <Words>7405</Words>
  <Characters>42212</Characters>
  <Application>Microsoft Office Word</Application>
  <DocSecurity>0</DocSecurity>
  <Lines>351</Lines>
  <Paragraphs>99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 Palermo</dc:creator>
  <cp:keywords/>
  <dc:description/>
  <cp:lastModifiedBy>Massimiliano Maggio</cp:lastModifiedBy>
  <cp:revision>270</cp:revision>
  <cp:lastPrinted>2025-01-21T15:15:00Z</cp:lastPrinted>
  <dcterms:created xsi:type="dcterms:W3CDTF">2024-11-28T16:18:00Z</dcterms:created>
  <dcterms:modified xsi:type="dcterms:W3CDTF">2025-02-14T10:56:00Z</dcterms:modified>
</cp:coreProperties>
</file>